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17" w:rsidRDefault="00F14117" w:rsidP="00F14117">
      <w:pPr>
        <w:shd w:val="clear" w:color="auto" w:fill="FFFFFF"/>
        <w:spacing w:after="0" w:line="240" w:lineRule="auto"/>
        <w:ind w:firstLine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581650" cy="8172450"/>
            <wp:effectExtent l="19050" t="0" r="0" b="0"/>
            <wp:docPr id="1" name="Рисунок 1" descr="C:\Documents and Settings\Пользователь\Рабочий стол\охрана труда март 2022\Новая папка\отсканированные на сайт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охрана труда март 2022\Новая папка\отсканированные на сайт\Scan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8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17" w:rsidRDefault="00F14117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117" w:rsidRDefault="00F14117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117" w:rsidRDefault="00F14117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117" w:rsidRDefault="00F14117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117" w:rsidRDefault="00F14117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lastRenderedPageBreak/>
        <w:t>1.11 Профсоюзный комитет образовательной организации оказывает необходимую помощь и поддержку уполномоченному по охране труда по выполнению возложенных на него общественных обязанностей.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53">
        <w:rPr>
          <w:rFonts w:ascii="Times New Roman" w:hAnsi="Times New Roman" w:cs="Times New Roman"/>
          <w:b/>
          <w:bCs/>
          <w:iCs/>
          <w:sz w:val="24"/>
          <w:szCs w:val="24"/>
        </w:rPr>
        <w:t>2. Основные задачи уполномоченного</w:t>
      </w:r>
      <w:r w:rsidRPr="00AD3753">
        <w:rPr>
          <w:rFonts w:ascii="Times New Roman" w:hAnsi="Times New Roman" w:cs="Times New Roman"/>
          <w:b/>
          <w:bCs/>
          <w:sz w:val="24"/>
          <w:szCs w:val="24"/>
        </w:rPr>
        <w:t xml:space="preserve"> по охране труда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Основными задачами уполномоченного по охране труда являются: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2.1. Содействие созданию в образовательной организации здоровых и безопасных условий труда, соответствующих требованиям норм и правил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2.2. Осуществление общественного (профсоюзного)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2.3. Представление интересов работников в государственных и общественных организациях при рассмотрении трудовых споров, связанных с применением законодательства об охране труда, выполнением работодателем обязательств, установленных коллективными договорами и соглашениями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2.4. Консультирование работников по вопросам охраны труда, оказание им помощи по защите их прав на охрану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753">
        <w:rPr>
          <w:rFonts w:ascii="Times New Roman" w:hAnsi="Times New Roman" w:cs="Times New Roman"/>
          <w:b/>
          <w:bCs/>
          <w:iCs/>
          <w:sz w:val="24"/>
          <w:szCs w:val="24"/>
        </w:rPr>
        <w:t>3. Функции уполномоченного по охране труда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На уполномоченного по охране возлагаются следующие функции: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3.1. Осуществление общественного (профсоюзного) контроля в образовательной </w:t>
      </w:r>
      <w:proofErr w:type="spellStart"/>
      <w:r w:rsidRPr="00AD3753">
        <w:rPr>
          <w:rFonts w:ascii="Times New Roman" w:hAnsi="Times New Roman" w:cs="Times New Roman"/>
          <w:bCs/>
          <w:sz w:val="24"/>
          <w:szCs w:val="24"/>
        </w:rPr>
        <w:t>организациипо</w:t>
      </w:r>
      <w:proofErr w:type="spell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соблюдению государственных нормативных требований по охране труда, локальных актов по охране труда в форме обследований  (проверок)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предоставлением компенсаций  работникам, занятым на работах с вредными и (или) опасными условиями труда;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3.1.3. техническим состоянием зданий, сооружений, оборудования, машин и механизмов на соответствие требованиям безопасности;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3.1.4. системами освещения, отопления, вентиляции и кондиционирования;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3.1.5. обеспечением работников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3.1.6. организацией проведения обязательных медицинских осмотров и психиатрических освидетельствований;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3.1.7. соблюдением работниками норм, правил и инструкций по охране труда.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3.1.8. применением средств индивидуальной защиты (использованием специальной одежды, специальной обуви и других средств индивидуальной защиты по назначению и содержанием их в чистоте и порядке.</w:t>
      </w:r>
      <w:proofErr w:type="gramEnd"/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3.1.9. своевременным и регулярным обновлением информации на стендах в кабинетах и уголках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3.2. Участвовать в разработке мероприятий коллективного договора и соглашения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3.3.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3.4.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3.5. Принимать 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осуществлять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профессиональных заболеваний.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3.6. Принимать участие в работе комиссии по проведению специальной оценки условий труда в образовательной организации.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3.7. Принимать участие в работе комиссии по расследованию несчастных случаев на производстве и профессиональных заболеваний.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53">
        <w:rPr>
          <w:rFonts w:ascii="Times New Roman" w:hAnsi="Times New Roman" w:cs="Times New Roman"/>
          <w:b/>
          <w:bCs/>
          <w:sz w:val="24"/>
          <w:szCs w:val="24"/>
        </w:rPr>
        <w:t>4. Права уполномоченного по охране труда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Уполномоченный по охране труда имеет право: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4.1. Беспрепятственно проверять соблюдение в образовательной организации (структурном подразделении образовательной организации)  требований законодательных и иных нормативных правовых актов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4.2. Контролировать выполнение мероприятий, предусмотренных коллективными договорами, соглашениями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4.4. Выдавать руководителям структурных подразделений обязательные к рассмотрению представления об устранении выявленных нарушений законодательства об охране труда (</w:t>
      </w:r>
      <w:r w:rsidRPr="00AD3753">
        <w:rPr>
          <w:rFonts w:ascii="Times New Roman" w:hAnsi="Times New Roman" w:cs="Times New Roman"/>
          <w:bCs/>
          <w:i/>
          <w:sz w:val="24"/>
          <w:szCs w:val="24"/>
        </w:rPr>
        <w:t>Приложение № 1</w:t>
      </w:r>
      <w:r w:rsidRPr="00AD3753">
        <w:rPr>
          <w:rFonts w:ascii="Times New Roman" w:hAnsi="Times New Roman" w:cs="Times New Roman"/>
          <w:bCs/>
          <w:sz w:val="24"/>
          <w:szCs w:val="24"/>
        </w:rPr>
        <w:t>).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4.5. Предъявлять руководителю образовательной организации, руководителям структурных подразделений требования о приостановке работ в случаях непосредственной угрозы жизни и здоровья работников.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4.6. Осуществлять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специальной оценки условий труда и расследования несчастных случаев на производстве.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4.7. Обращаться к руководителю и в профсоюзный комитет образовательной организации, в техническую инспекцию труда Профсоюза, в соответствующие органы с предложениями о привлечении к ответственности лиц, виновных в нарушении трудового законодательства и иных нормативных актов, содержащих нормы трудового права, сокрытии фактов несчастных случаев на производстве.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4.8.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4.9.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4.10. Проходить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обучение по охране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труда и проверку знаний требований охраны труда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3753">
        <w:rPr>
          <w:rFonts w:ascii="Times New Roman" w:hAnsi="Times New Roman" w:cs="Times New Roman"/>
          <w:b/>
          <w:bCs/>
          <w:iCs/>
          <w:sz w:val="24"/>
          <w:szCs w:val="24"/>
        </w:rPr>
        <w:t>5. Гарантии деятельности уполномоченного по охране труда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5.1. В соответствии с Трудовым кодексом РФ уполномоченному по охране труда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- оказание со стороны работодателя содействия в реализации прав уполномоченного по осуществлению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обеспечением здоровых и безопасных условия труда;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lastRenderedPageBreak/>
        <w:t>-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5.2. В соответствии со ст.ст. 25, 27 Федерального закона «О профессиональных союзах, их правах и гарантиях деятельности»: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5.2.1.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организации.</w:t>
      </w:r>
      <w:proofErr w:type="gramEnd"/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5.2.2. </w:t>
      </w:r>
      <w:proofErr w:type="gramStart"/>
      <w:r w:rsidRPr="00AD3753">
        <w:rPr>
          <w:rFonts w:ascii="Times New Roman" w:hAnsi="Times New Roman" w:cs="Times New Roman"/>
          <w:bCs/>
          <w:sz w:val="24"/>
          <w:szCs w:val="24"/>
        </w:rPr>
        <w:t>Члены профсоюзных органов, не освобожденные от основной работы, уполномоченные профсоюза по охране труда, представители профсоюза в создаваемых в организациях совместных комитетах (комиссиях) по охране труда освобождаются от основной работы для выполнения профсоюзных обязанностей в интересах коллектива работников, а также на время краткосрочной профсоюзной учебы.</w:t>
      </w:r>
      <w:proofErr w:type="gramEnd"/>
      <w:r w:rsidRPr="00AD3753">
        <w:rPr>
          <w:rFonts w:ascii="Times New Roman" w:hAnsi="Times New Roman" w:cs="Times New Roman"/>
          <w:bCs/>
          <w:sz w:val="24"/>
          <w:szCs w:val="24"/>
        </w:rPr>
        <w:t xml:space="preserve">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договором, соглашением.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5.2.3. Члены профсоюзных органов, не освобожденные от основной работы, освобождаются от нее для участия в качестве делегатов съездов, конференций, созываемых профсоюзами, а также для участия в работе их выборных органов. Условия их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5.2.4. 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федеральным законом предусмотрено увольнение.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 xml:space="preserve">5.3.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EF065F" w:rsidRPr="00AD3753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53">
        <w:rPr>
          <w:rFonts w:ascii="Times New Roman" w:hAnsi="Times New Roman" w:cs="Times New Roman"/>
          <w:bCs/>
          <w:sz w:val="24"/>
          <w:szCs w:val="24"/>
        </w:rPr>
        <w:t>5.4. По итогам Общероссийского смотра-конкурса на звание «Лучший уполномоченный по охране труда Профсоюза» уполномоченному, занявшему первое место, присваивается звание «Лучший уполномоченный по охране труда Профсоюза», применяются меры материального и морального поощрения, включая награждение Почетной грамотой ЦС Профсоюза.</w:t>
      </w: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right"/>
        <w:rPr>
          <w:rFonts w:ascii="Times New Roman" w:hAnsi="Times New Roman"/>
          <w:bCs/>
          <w:i/>
          <w:sz w:val="28"/>
          <w:szCs w:val="20"/>
        </w:rPr>
      </w:pPr>
      <w:r w:rsidRPr="0047563E">
        <w:rPr>
          <w:rFonts w:ascii="Times New Roman" w:hAnsi="Times New Roman"/>
          <w:bCs/>
          <w:i/>
          <w:sz w:val="28"/>
          <w:szCs w:val="20"/>
        </w:rPr>
        <w:lastRenderedPageBreak/>
        <w:t>Приложение № 1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0"/>
        </w:rPr>
      </w:pPr>
      <w:r w:rsidRPr="0047563E">
        <w:rPr>
          <w:rFonts w:ascii="Times New Roman" w:hAnsi="Times New Roman"/>
          <w:bCs/>
          <w:i/>
          <w:sz w:val="28"/>
          <w:szCs w:val="20"/>
          <w:u w:val="single"/>
        </w:rPr>
        <w:br/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0"/>
        </w:rPr>
      </w:pPr>
      <w:r w:rsidRPr="0047563E">
        <w:rPr>
          <w:rFonts w:ascii="Times New Roman" w:hAnsi="Times New Roman"/>
          <w:b/>
          <w:bCs/>
          <w:sz w:val="28"/>
          <w:szCs w:val="20"/>
        </w:rPr>
        <w:t>ПРЕДСТАВЛЕНИЕ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0"/>
        </w:rPr>
      </w:pPr>
      <w:r w:rsidRPr="0047563E">
        <w:rPr>
          <w:rFonts w:ascii="Times New Roman" w:hAnsi="Times New Roman"/>
          <w:b/>
          <w:bCs/>
          <w:sz w:val="28"/>
          <w:szCs w:val="20"/>
        </w:rPr>
        <w:t>УПОЛНОМОЧЕННОГО (ДОВЕРЕННОГО) ЛИЦА ПО ОХРАНЕ ТРУДА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________________(число, месяц, год)_____________ </w:t>
      </w:r>
      <w:r>
        <w:rPr>
          <w:rFonts w:ascii="Times New Roman" w:hAnsi="Times New Roman"/>
          <w:bCs/>
          <w:sz w:val="28"/>
          <w:szCs w:val="20"/>
        </w:rPr>
        <w:t>№</w:t>
      </w:r>
      <w:r w:rsidRPr="0047563E">
        <w:rPr>
          <w:rFonts w:ascii="Times New Roman" w:hAnsi="Times New Roman"/>
          <w:bCs/>
          <w:sz w:val="28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47563E">
        <w:rPr>
          <w:rFonts w:ascii="Times New Roman" w:hAnsi="Times New Roman"/>
          <w:bCs/>
          <w:sz w:val="28"/>
          <w:szCs w:val="20"/>
        </w:rPr>
        <w:t>(</w:t>
      </w:r>
      <w:proofErr w:type="spellStart"/>
      <w:r w:rsidRPr="0047563E">
        <w:rPr>
          <w:rFonts w:ascii="Times New Roman" w:hAnsi="Times New Roman"/>
          <w:bCs/>
          <w:sz w:val="28"/>
          <w:szCs w:val="20"/>
        </w:rPr>
        <w:t>рег</w:t>
      </w:r>
      <w:proofErr w:type="spellEnd"/>
      <w:r w:rsidRPr="0047563E">
        <w:rPr>
          <w:rFonts w:ascii="Times New Roman" w:hAnsi="Times New Roman"/>
          <w:bCs/>
          <w:sz w:val="28"/>
          <w:szCs w:val="20"/>
        </w:rPr>
        <w:t>. ном.)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Кому__________________________________________________________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                   (должность, Ф.И.О.)</w:t>
      </w: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9F46AE">
        <w:rPr>
          <w:rFonts w:ascii="Times New Roman" w:hAnsi="Times New Roman"/>
          <w:bCs/>
          <w:sz w:val="28"/>
          <w:szCs w:val="20"/>
        </w:rPr>
        <w:t xml:space="preserve">В соответствии статьями 1, 29, 352, 370 Трудового Кодекса РФ, статьями 19, 20 Федерального закона «О профессиональных союзах, их правах и гарантиях деятельности» </w:t>
      </w:r>
    </w:p>
    <w:p w:rsidR="00EF065F" w:rsidRPr="009F46A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9F46AE">
        <w:rPr>
          <w:rFonts w:ascii="Times New Roman" w:hAnsi="Times New Roman"/>
          <w:b/>
          <w:bCs/>
          <w:sz w:val="28"/>
          <w:szCs w:val="20"/>
        </w:rPr>
        <w:t xml:space="preserve">Предлагаю </w:t>
      </w:r>
      <w:r w:rsidRPr="00116F56">
        <w:rPr>
          <w:rFonts w:ascii="Times New Roman" w:hAnsi="Times New Roman"/>
          <w:b/>
          <w:bCs/>
          <w:sz w:val="28"/>
          <w:szCs w:val="20"/>
        </w:rPr>
        <w:t>устранить следующие нарушения: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5986"/>
        <w:gridCol w:w="2268"/>
      </w:tblGrid>
      <w:tr w:rsidR="00EF065F" w:rsidRPr="0047563E" w:rsidTr="00B55BF8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0"/>
              </w:rPr>
              <w:t>№</w:t>
            </w:r>
            <w:proofErr w:type="spellEnd"/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proofErr w:type="spellStart"/>
            <w:proofErr w:type="gramStart"/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>п</w:t>
            </w:r>
            <w:proofErr w:type="spellEnd"/>
            <w:proofErr w:type="gramEnd"/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>/</w:t>
            </w:r>
            <w:proofErr w:type="spellStart"/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>п</w:t>
            </w:r>
            <w:proofErr w:type="spellEnd"/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 xml:space="preserve">  </w:t>
            </w: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rPr>
                <w:rFonts w:ascii="Times New Roman" w:hAnsi="Times New Roman"/>
                <w:bCs/>
                <w:sz w:val="28"/>
                <w:szCs w:val="20"/>
              </w:rPr>
            </w:pPr>
            <w:r w:rsidRPr="0047563E">
              <w:rPr>
                <w:rFonts w:ascii="Times New Roman" w:hAnsi="Times New Roman"/>
                <w:bCs/>
                <w:sz w:val="28"/>
                <w:szCs w:val="20"/>
              </w:rPr>
              <w:t>Перечень выявленных 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Сроки устранения</w:t>
            </w:r>
          </w:p>
        </w:tc>
      </w:tr>
      <w:tr w:rsidR="00EF065F" w:rsidRPr="0047563E" w:rsidTr="00B55BF8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  <w:tr w:rsidR="00EF065F" w:rsidRPr="0047563E" w:rsidTr="00B55BF8">
        <w:trPr>
          <w:trHeight w:val="2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65F" w:rsidRPr="0047563E" w:rsidRDefault="00EF065F" w:rsidP="00B55BF8">
            <w:pPr>
              <w:shd w:val="clear" w:color="auto" w:fill="FFFFFF"/>
              <w:spacing w:after="0" w:line="240" w:lineRule="auto"/>
              <w:ind w:firstLine="900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>Уполномоченный    (доверенное) лицо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по охране труда          ________________   __________________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>(дата, подпись)     (</w:t>
      </w:r>
      <w:r>
        <w:rPr>
          <w:rFonts w:ascii="Times New Roman" w:hAnsi="Times New Roman"/>
          <w:bCs/>
          <w:sz w:val="28"/>
          <w:szCs w:val="20"/>
        </w:rPr>
        <w:t>Ф.И.О.</w:t>
      </w:r>
      <w:r w:rsidRPr="0047563E">
        <w:rPr>
          <w:rFonts w:ascii="Times New Roman" w:hAnsi="Times New Roman"/>
          <w:bCs/>
          <w:sz w:val="28"/>
          <w:szCs w:val="20"/>
        </w:rPr>
        <w:t>)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Представление получил ________________________________________</w:t>
      </w:r>
      <w:r w:rsidRPr="00A81CC3">
        <w:rPr>
          <w:rFonts w:ascii="Times New Roman" w:hAnsi="Times New Roman"/>
          <w:bCs/>
          <w:sz w:val="28"/>
          <w:szCs w:val="20"/>
        </w:rPr>
        <w:t>__________________</w:t>
      </w:r>
    </w:p>
    <w:p w:rsidR="00EF065F" w:rsidRPr="0047563E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  <w:r w:rsidRPr="0047563E">
        <w:rPr>
          <w:rFonts w:ascii="Times New Roman" w:hAnsi="Times New Roman"/>
          <w:bCs/>
          <w:sz w:val="28"/>
          <w:szCs w:val="20"/>
        </w:rPr>
        <w:t xml:space="preserve">                                          (дата, подпись)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 w:rsidRPr="00A81CC3">
        <w:rPr>
          <w:rFonts w:ascii="Times New Roman" w:hAnsi="Times New Roman"/>
          <w:bCs/>
          <w:sz w:val="28"/>
          <w:szCs w:val="20"/>
        </w:rPr>
        <w:t>(</w:t>
      </w:r>
      <w:r>
        <w:rPr>
          <w:rFonts w:ascii="Times New Roman" w:hAnsi="Times New Roman"/>
          <w:bCs/>
          <w:sz w:val="28"/>
          <w:szCs w:val="20"/>
        </w:rPr>
        <w:t>Ф.И.О.</w:t>
      </w:r>
      <w:r w:rsidRPr="00A81CC3">
        <w:rPr>
          <w:rFonts w:ascii="Times New Roman" w:hAnsi="Times New Roman"/>
          <w:bCs/>
          <w:sz w:val="28"/>
          <w:szCs w:val="20"/>
        </w:rPr>
        <w:t>)</w:t>
      </w: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i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Default="00EF065F" w:rsidP="00EF065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0"/>
        </w:rPr>
      </w:pPr>
    </w:p>
    <w:p w:rsidR="00EF065F" w:rsidRPr="003541CF" w:rsidRDefault="00EF065F" w:rsidP="00EF065F">
      <w:pPr>
        <w:shd w:val="clear" w:color="auto" w:fill="FFFFFF"/>
        <w:spacing w:after="0" w:line="240" w:lineRule="auto"/>
        <w:ind w:firstLine="900"/>
        <w:rPr>
          <w:rFonts w:ascii="Times New Roman" w:hAnsi="Times New Roman"/>
          <w:sz w:val="16"/>
          <w:szCs w:val="16"/>
        </w:rPr>
      </w:pPr>
    </w:p>
    <w:p w:rsidR="007D5F84" w:rsidRDefault="007D5F84"/>
    <w:sectPr w:rsidR="007D5F84" w:rsidSect="0095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65F"/>
    <w:rsid w:val="007D5F84"/>
    <w:rsid w:val="00957A85"/>
    <w:rsid w:val="00EF065F"/>
    <w:rsid w:val="00F1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1522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2022-05-18T13:02:00Z</dcterms:created>
  <dcterms:modified xsi:type="dcterms:W3CDTF">2022-05-18T13:12:00Z</dcterms:modified>
</cp:coreProperties>
</file>