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43" w:rsidRDefault="00E02943" w:rsidP="00E02943">
      <w:pPr>
        <w:pStyle w:val="af1"/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05950" cy="5743575"/>
            <wp:effectExtent l="19050" t="0" r="0" b="0"/>
            <wp:docPr id="1" name="Рисунок 13" descr="IMG-20220411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-20220411-WA0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43" w:rsidRDefault="00E02943" w:rsidP="00E029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02943">
          <w:pgSz w:w="16840" w:h="11900" w:orient="landscape"/>
          <w:pgMar w:top="998" w:right="981" w:bottom="981" w:left="1077" w:header="0" w:footer="794" w:gutter="0"/>
          <w:cols w:space="720"/>
        </w:sectPr>
      </w:pPr>
    </w:p>
    <w:p w:rsidR="00E02943" w:rsidRDefault="00E02943" w:rsidP="00E02943">
      <w:pPr>
        <w:spacing w:after="0" w:line="240" w:lineRule="auto"/>
        <w:rPr>
          <w:b/>
          <w:sz w:val="28"/>
        </w:rPr>
        <w:sectPr w:rsidR="00E02943">
          <w:type w:val="continuous"/>
          <w:pgSz w:w="16840" w:h="11900" w:orient="landscape"/>
          <w:pgMar w:top="1600" w:right="560" w:bottom="280" w:left="900" w:header="0" w:footer="787" w:gutter="0"/>
          <w:cols w:num="2" w:space="720" w:equalWidth="0">
            <w:col w:w="5628" w:space="3605"/>
            <w:col w:w="6147"/>
          </w:cols>
        </w:sectPr>
      </w:pPr>
    </w:p>
    <w:p w:rsidR="00E02943" w:rsidRDefault="00E02943" w:rsidP="00E02943">
      <w:pPr>
        <w:pStyle w:val="af1"/>
        <w:rPr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71"/>
        <w:gridCol w:w="2287"/>
        <w:gridCol w:w="948"/>
        <w:gridCol w:w="1790"/>
        <w:gridCol w:w="1324"/>
        <w:gridCol w:w="1674"/>
        <w:gridCol w:w="1981"/>
        <w:gridCol w:w="944"/>
        <w:gridCol w:w="1059"/>
        <w:gridCol w:w="1006"/>
        <w:gridCol w:w="1059"/>
      </w:tblGrid>
      <w:tr w:rsidR="00E02943" w:rsidTr="00E02943">
        <w:trPr>
          <w:trHeight w:val="295"/>
        </w:trPr>
        <w:tc>
          <w:tcPr>
            <w:tcW w:w="14643" w:type="dxa"/>
            <w:gridSpan w:val="11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2. Технические мероприятия. 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2.1</w:t>
            </w:r>
          </w:p>
        </w:tc>
        <w:tc>
          <w:tcPr>
            <w:tcW w:w="2287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2137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Контроль</w:t>
            </w:r>
            <w:r w:rsidRPr="00E02943">
              <w:rPr>
                <w:sz w:val="18"/>
                <w:szCs w:val="18"/>
                <w:lang w:val="ru-RU"/>
              </w:rPr>
              <w:t xml:space="preserve"> у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ровня</w:t>
            </w:r>
          </w:p>
          <w:p w:rsidR="00E02943" w:rsidRPr="00E02943" w:rsidRDefault="00E02943">
            <w:pPr>
              <w:pStyle w:val="TableParagraph"/>
              <w:tabs>
                <w:tab w:val="left" w:pos="1499"/>
                <w:tab w:val="left" w:pos="2010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естественного искусственного</w:t>
            </w:r>
            <w:r w:rsidRPr="00E02943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освещения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6"/>
                <w:sz w:val="18"/>
                <w:szCs w:val="18"/>
                <w:lang w:val="ru-RU"/>
              </w:rPr>
              <w:t>на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 xml:space="preserve">рабочих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местах</w:t>
            </w:r>
          </w:p>
        </w:tc>
        <w:tc>
          <w:tcPr>
            <w:tcW w:w="948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Ежедневно</w:t>
            </w:r>
          </w:p>
        </w:tc>
        <w:tc>
          <w:tcPr>
            <w:tcW w:w="198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2.2</w:t>
            </w:r>
          </w:p>
        </w:tc>
        <w:tc>
          <w:tcPr>
            <w:tcW w:w="2287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2711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Дезинфекция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10"/>
                <w:sz w:val="18"/>
                <w:szCs w:val="18"/>
                <w:lang w:val="ru-RU"/>
              </w:rPr>
              <w:t>И</w:t>
            </w:r>
          </w:p>
          <w:p w:rsidR="00E02943" w:rsidRPr="00E02943" w:rsidRDefault="00E02943">
            <w:pPr>
              <w:pStyle w:val="TableParagraph"/>
              <w:tabs>
                <w:tab w:val="left" w:pos="2395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дератизация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4"/>
                <w:sz w:val="18"/>
                <w:szCs w:val="18"/>
                <w:lang w:val="ru-RU"/>
              </w:rPr>
              <w:t>всех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помещений.</w:t>
            </w:r>
          </w:p>
        </w:tc>
        <w:tc>
          <w:tcPr>
            <w:tcW w:w="948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Ежемесячно</w:t>
            </w:r>
          </w:p>
        </w:tc>
        <w:tc>
          <w:tcPr>
            <w:tcW w:w="198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старшая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медсестра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2.3</w:t>
            </w:r>
          </w:p>
        </w:tc>
        <w:tc>
          <w:tcPr>
            <w:tcW w:w="2287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Приобретение</w:t>
            </w:r>
          </w:p>
          <w:p w:rsidR="00E02943" w:rsidRDefault="00E0294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стендов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охране </w:t>
            </w:r>
            <w:r>
              <w:rPr>
                <w:spacing w:val="-2"/>
                <w:sz w:val="18"/>
                <w:szCs w:val="18"/>
              </w:rPr>
              <w:t>труда;</w:t>
            </w:r>
          </w:p>
          <w:p w:rsidR="00E02943" w:rsidRDefault="00E0294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0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наглядных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материалов;</w:t>
            </w:r>
          </w:p>
          <w:p w:rsidR="00E02943" w:rsidRDefault="00E02943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  <w:tab w:val="left" w:pos="2719"/>
              </w:tabs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литературы для </w:t>
            </w:r>
            <w:r>
              <w:rPr>
                <w:spacing w:val="-2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ab/>
            </w:r>
            <w:r>
              <w:rPr>
                <w:spacing w:val="-14"/>
                <w:sz w:val="18"/>
                <w:szCs w:val="18"/>
              </w:rPr>
              <w:t>и</w:t>
            </w:r>
          </w:p>
          <w:p w:rsidR="00E02943" w:rsidRPr="00E02943" w:rsidRDefault="00E02943">
            <w:pPr>
              <w:pStyle w:val="TableParagraph"/>
              <w:tabs>
                <w:tab w:val="left" w:pos="1890"/>
              </w:tabs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 xml:space="preserve">инструктажей по охране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труда,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 xml:space="preserve">обучения </w:t>
            </w:r>
            <w:r w:rsidRPr="00E02943">
              <w:rPr>
                <w:sz w:val="18"/>
                <w:szCs w:val="18"/>
                <w:lang w:val="ru-RU"/>
              </w:rPr>
              <w:t>безопасным приемам и методам</w:t>
            </w:r>
            <w:r w:rsidRPr="00E02943">
              <w:rPr>
                <w:spacing w:val="80"/>
                <w:sz w:val="18"/>
                <w:szCs w:val="18"/>
                <w:lang w:val="ru-RU"/>
              </w:rPr>
              <w:t xml:space="preserve">   </w:t>
            </w:r>
            <w:r w:rsidRPr="00E02943">
              <w:rPr>
                <w:sz w:val="18"/>
                <w:szCs w:val="18"/>
                <w:lang w:val="ru-RU"/>
              </w:rPr>
              <w:t xml:space="preserve">выполнения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948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 xml:space="preserve">поступления </w:t>
            </w:r>
            <w:r>
              <w:rPr>
                <w:spacing w:val="-2"/>
                <w:sz w:val="18"/>
                <w:szCs w:val="18"/>
              </w:rPr>
              <w:t>средств</w:t>
            </w:r>
          </w:p>
        </w:tc>
        <w:tc>
          <w:tcPr>
            <w:tcW w:w="198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2.4</w:t>
            </w:r>
          </w:p>
        </w:tc>
        <w:tc>
          <w:tcPr>
            <w:tcW w:w="2287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Обучение</w:t>
            </w:r>
            <w:r w:rsidRPr="00E0294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в</w:t>
            </w:r>
            <w:r w:rsidRPr="00E02943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учебном</w:t>
            </w:r>
          </w:p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центре</w:t>
            </w:r>
            <w:r w:rsidRPr="00E02943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руководителей</w:t>
            </w:r>
            <w:r w:rsidRPr="00E02943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и специалистов</w:t>
            </w:r>
            <w:r w:rsidRPr="00E02943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по</w:t>
            </w:r>
            <w:r w:rsidRPr="00E02943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охране труда. (ГОСТ 12.0.004-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2015</w:t>
            </w:r>
            <w:r w:rsidRPr="00E02943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Постановление Минтруда РФ и Минобразования</w:t>
            </w:r>
            <w:r w:rsidRPr="00E02943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РФ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№1/29</w:t>
            </w:r>
            <w:r w:rsidRPr="00E02943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от</w:t>
            </w:r>
            <w:r w:rsidRPr="00E02943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13.01.2003</w:t>
            </w:r>
            <w:r w:rsidRPr="00E02943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5"/>
                <w:sz w:val="18"/>
                <w:szCs w:val="18"/>
                <w:lang w:val="ru-RU"/>
              </w:rPr>
              <w:t>г.)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-</w:t>
            </w:r>
            <w:r w:rsidRPr="00E0294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электробезопасности;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i/>
                <w:sz w:val="18"/>
                <w:szCs w:val="18"/>
                <w:lang w:val="ru-RU"/>
              </w:rPr>
              <w:t xml:space="preserve">- </w:t>
            </w:r>
            <w:r w:rsidRPr="00E02943">
              <w:rPr>
                <w:sz w:val="18"/>
                <w:szCs w:val="18"/>
                <w:lang w:val="ru-RU"/>
              </w:rPr>
              <w:t xml:space="preserve">по оказанию первой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помощи</w:t>
            </w:r>
            <w:r w:rsidRPr="00E02943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пострадавшим по производстве: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пожарной</w:t>
            </w:r>
            <w:proofErr w:type="gramEnd"/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безопасности.</w:t>
            </w:r>
          </w:p>
        </w:tc>
        <w:tc>
          <w:tcPr>
            <w:tcW w:w="948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течении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198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1912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Проведение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вводного</w:t>
            </w:r>
          </w:p>
          <w:p w:rsidR="00E02943" w:rsidRPr="00E02943" w:rsidRDefault="00E02943">
            <w:pPr>
              <w:pStyle w:val="TableParagraph"/>
              <w:rPr>
                <w:spacing w:val="-2"/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инструктажа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6"/>
                <w:sz w:val="18"/>
                <w:szCs w:val="18"/>
                <w:lang w:val="ru-RU"/>
              </w:rPr>
              <w:t>по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4"/>
                <w:sz w:val="18"/>
                <w:szCs w:val="18"/>
                <w:lang w:val="ru-RU"/>
              </w:rPr>
              <w:t xml:space="preserve">охране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труда.</w:t>
            </w:r>
          </w:p>
        </w:tc>
        <w:tc>
          <w:tcPr>
            <w:tcW w:w="948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</w:t>
            </w:r>
            <w:r>
              <w:rPr>
                <w:spacing w:val="-6"/>
                <w:position w:val="-2"/>
                <w:sz w:val="18"/>
                <w:szCs w:val="18"/>
              </w:rPr>
              <w:t xml:space="preserve">ри </w:t>
            </w:r>
            <w:r>
              <w:rPr>
                <w:spacing w:val="-2"/>
                <w:w w:val="95"/>
                <w:sz w:val="18"/>
                <w:szCs w:val="18"/>
              </w:rPr>
              <w:t>поступлении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работу</w:t>
            </w:r>
          </w:p>
        </w:tc>
        <w:tc>
          <w:tcPr>
            <w:tcW w:w="198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92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pacing w:val="-2"/>
                <w:w w:val="105"/>
                <w:sz w:val="18"/>
                <w:szCs w:val="18"/>
              </w:rPr>
              <w:t>Проверка</w:t>
            </w:r>
          </w:p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огнетушителей </w:t>
            </w:r>
            <w:r>
              <w:rPr>
                <w:sz w:val="18"/>
                <w:szCs w:val="18"/>
              </w:rPr>
              <w:t>всех типов: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ежегодно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0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ежегодно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9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ежегодно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0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ежегодно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68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w w:val="105"/>
                <w:sz w:val="18"/>
                <w:szCs w:val="18"/>
              </w:rPr>
              <w:t>Проверка</w:t>
            </w:r>
            <w:r>
              <w:rPr>
                <w:sz w:val="18"/>
                <w:szCs w:val="18"/>
              </w:rPr>
              <w:t xml:space="preserve"> с</w:t>
            </w:r>
            <w:r>
              <w:rPr>
                <w:spacing w:val="-2"/>
                <w:sz w:val="18"/>
                <w:szCs w:val="18"/>
              </w:rPr>
              <w:t>тремянок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02943" w:rsidTr="00E02943">
        <w:trPr>
          <w:trHeight w:val="220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шт</w:t>
            </w:r>
            <w:proofErr w:type="gramEnd"/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0,500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9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w w:val="105"/>
                <w:sz w:val="18"/>
                <w:szCs w:val="18"/>
              </w:rPr>
              <w:t>шт</w:t>
            </w:r>
            <w:proofErr w:type="gramEnd"/>
            <w:r>
              <w:rPr>
                <w:spacing w:val="-5"/>
                <w:w w:val="105"/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0,500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0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w w:val="105"/>
                <w:sz w:val="18"/>
                <w:szCs w:val="18"/>
              </w:rPr>
              <w:t>шт</w:t>
            </w:r>
            <w:proofErr w:type="gramEnd"/>
            <w:r>
              <w:rPr>
                <w:spacing w:val="-5"/>
                <w:w w:val="105"/>
                <w:sz w:val="18"/>
                <w:szCs w:val="18"/>
              </w:rPr>
              <w:t>.</w:t>
            </w: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0,500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105"/>
                <w:sz w:val="18"/>
                <w:szCs w:val="18"/>
              </w:rPr>
              <w:t>Проверка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105"/>
                <w:sz w:val="18"/>
                <w:szCs w:val="18"/>
              </w:rPr>
              <w:t>спортивного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105"/>
                <w:sz w:val="18"/>
                <w:szCs w:val="18"/>
              </w:rPr>
              <w:t>оборудования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Своевременная</w:t>
            </w:r>
          </w:p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очистка</w:t>
            </w:r>
            <w:r w:rsidRPr="00E02943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окон</w:t>
            </w:r>
            <w:r w:rsidRPr="00E02943">
              <w:rPr>
                <w:spacing w:val="8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от пыли и грязи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29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По</w:t>
            </w:r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spacing w:val="-4"/>
                <w:w w:val="105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ежемесячно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07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</w:t>
            </w:r>
            <w:r>
              <w:rPr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ежемесячно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42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</w:t>
            </w:r>
            <w:r>
              <w:rPr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ежемесячно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Опрессовка</w:t>
            </w:r>
          </w:p>
          <w:p w:rsidR="00E02943" w:rsidRPr="00E02943" w:rsidRDefault="00E02943">
            <w:pPr>
              <w:pStyle w:val="TableParagraph"/>
              <w:tabs>
                <w:tab w:val="left" w:pos="1577"/>
              </w:tabs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отопительной системы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6"/>
                <w:sz w:val="18"/>
                <w:szCs w:val="18"/>
                <w:lang w:val="ru-RU"/>
              </w:rPr>
              <w:t>по</w:t>
            </w:r>
          </w:p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окончани</w:t>
            </w:r>
            <w:r w:rsidRPr="00E02943">
              <w:rPr>
                <w:spacing w:val="-10"/>
                <w:w w:val="105"/>
                <w:sz w:val="18"/>
                <w:szCs w:val="18"/>
                <w:lang w:val="ru-RU"/>
              </w:rPr>
              <w:t>ю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отопительного</w:t>
            </w:r>
          </w:p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сезона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4500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76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6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5500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июнь-июль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Своевременное</w:t>
            </w:r>
          </w:p>
          <w:p w:rsidR="00E02943" w:rsidRPr="00E02943" w:rsidRDefault="00E02943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 w:rsidRPr="00E02943">
              <w:rPr>
                <w:w w:val="105"/>
                <w:sz w:val="18"/>
                <w:szCs w:val="18"/>
                <w:lang w:val="ru-RU"/>
              </w:rPr>
              <w:t>сбивание</w:t>
            </w:r>
            <w:r w:rsidRPr="00E02943">
              <w:rPr>
                <w:spacing w:val="43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сосулек с крыши здания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Приобретение</w:t>
            </w:r>
          </w:p>
          <w:p w:rsidR="00E02943" w:rsidRPr="00E02943" w:rsidRDefault="00E02943">
            <w:pPr>
              <w:pStyle w:val="TableParagraph"/>
              <w:tabs>
                <w:tab w:val="left" w:pos="1473"/>
              </w:tabs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материалов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4"/>
                <w:sz w:val="18"/>
                <w:szCs w:val="18"/>
                <w:lang w:val="ru-RU"/>
              </w:rPr>
              <w:t xml:space="preserve">для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косметического ремонта</w:t>
            </w:r>
            <w:r w:rsidRPr="00E02943">
              <w:rPr>
                <w:spacing w:val="80"/>
                <w:w w:val="15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рекреаций</w:t>
            </w:r>
            <w:r w:rsidRPr="00E02943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ДОУ</w:t>
            </w:r>
            <w:r w:rsidRPr="00E02943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 xml:space="preserve">и </w:t>
            </w:r>
            <w:proofErr w:type="gramStart"/>
            <w:r w:rsidRPr="00E02943">
              <w:rPr>
                <w:spacing w:val="-2"/>
                <w:sz w:val="18"/>
                <w:szCs w:val="18"/>
                <w:lang w:val="ru-RU"/>
              </w:rPr>
              <w:t>наружной</w:t>
            </w:r>
            <w:proofErr w:type="gramEnd"/>
          </w:p>
          <w:p w:rsidR="00E02943" w:rsidRDefault="00E02943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побелки</w:t>
            </w:r>
            <w:r>
              <w:rPr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spacing w:val="-2"/>
                <w:w w:val="105"/>
                <w:sz w:val="18"/>
                <w:szCs w:val="18"/>
              </w:rPr>
              <w:t>здания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краска кг,</w:t>
            </w: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краска кг,</w:t>
            </w: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известь кг.</w:t>
            </w: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60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pacing w:val="1"/>
                <w:sz w:val="18"/>
                <w:szCs w:val="18"/>
              </w:rPr>
              <w:t> </w:t>
            </w:r>
            <w:r>
              <w:rPr>
                <w:spacing w:val="-5"/>
                <w:sz w:val="18"/>
                <w:szCs w:val="18"/>
              </w:rPr>
              <w:t>800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393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 кг,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известь</w:t>
            </w:r>
            <w:proofErr w:type="gramEnd"/>
            <w:r>
              <w:rPr>
                <w:sz w:val="18"/>
                <w:szCs w:val="18"/>
              </w:rPr>
              <w:t xml:space="preserve"> кг.</w:t>
            </w: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60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pacing w:val="1"/>
                <w:sz w:val="18"/>
                <w:szCs w:val="18"/>
              </w:rPr>
              <w:t> </w:t>
            </w:r>
            <w:r>
              <w:rPr>
                <w:spacing w:val="-5"/>
                <w:sz w:val="18"/>
                <w:szCs w:val="18"/>
              </w:rPr>
              <w:t>800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94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краска кг,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известь</w:t>
            </w:r>
            <w:proofErr w:type="gramEnd"/>
            <w:r>
              <w:rPr>
                <w:sz w:val="18"/>
                <w:szCs w:val="18"/>
              </w:rPr>
              <w:t xml:space="preserve"> кг.</w:t>
            </w:r>
          </w:p>
        </w:tc>
        <w:tc>
          <w:tcPr>
            <w:tcW w:w="17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60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40</w:t>
            </w:r>
          </w:p>
        </w:tc>
        <w:tc>
          <w:tcPr>
            <w:tcW w:w="13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pacing w:val="1"/>
                <w:sz w:val="18"/>
                <w:szCs w:val="18"/>
              </w:rPr>
              <w:t> </w:t>
            </w:r>
            <w:r>
              <w:rPr>
                <w:spacing w:val="-5"/>
                <w:sz w:val="18"/>
                <w:szCs w:val="18"/>
              </w:rPr>
              <w:t>800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520</w:t>
            </w:r>
          </w:p>
        </w:tc>
        <w:tc>
          <w:tcPr>
            <w:tcW w:w="167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</w:tbl>
    <w:p w:rsidR="00E02943" w:rsidRDefault="00E02943" w:rsidP="00E02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02943">
          <w:type w:val="continuous"/>
          <w:pgSz w:w="16840" w:h="11900" w:orient="landscape"/>
          <w:pgMar w:top="1600" w:right="560" w:bottom="280" w:left="900" w:header="0" w:footer="787" w:gutter="0"/>
          <w:cols w:space="720"/>
        </w:sectPr>
      </w:pPr>
    </w:p>
    <w:p w:rsidR="00E02943" w:rsidRDefault="00E02943" w:rsidP="00E02943">
      <w:pPr>
        <w:pStyle w:val="af1"/>
        <w:jc w:val="center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3728085</wp:posOffset>
            </wp:positionV>
            <wp:extent cx="201295" cy="545465"/>
            <wp:effectExtent l="19050" t="0" r="8255" b="0"/>
            <wp:wrapNone/>
            <wp:docPr id="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Normal"/>
        <w:tblW w:w="14655" w:type="dxa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5"/>
        <w:gridCol w:w="1876"/>
        <w:gridCol w:w="1358"/>
        <w:gridCol w:w="1796"/>
        <w:gridCol w:w="1330"/>
        <w:gridCol w:w="1671"/>
        <w:gridCol w:w="1983"/>
        <w:gridCol w:w="946"/>
        <w:gridCol w:w="1061"/>
        <w:gridCol w:w="1008"/>
        <w:gridCol w:w="1061"/>
      </w:tblGrid>
      <w:tr w:rsidR="00E02943" w:rsidTr="00E02943">
        <w:trPr>
          <w:trHeight w:val="225"/>
        </w:trPr>
        <w:tc>
          <w:tcPr>
            <w:tcW w:w="14658" w:type="dxa"/>
            <w:gridSpan w:val="11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b/>
                <w:sz w:val="18"/>
                <w:szCs w:val="18"/>
                <w:lang w:val="ru-RU"/>
              </w:rPr>
              <w:t>3.</w:t>
            </w:r>
            <w:r w:rsidRPr="00E02943">
              <w:rPr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b/>
                <w:sz w:val="18"/>
                <w:szCs w:val="18"/>
                <w:lang w:val="ru-RU"/>
              </w:rPr>
              <w:t>Лечебно-профилактические</w:t>
            </w:r>
            <w:r w:rsidRPr="00E02943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b/>
                <w:sz w:val="18"/>
                <w:szCs w:val="18"/>
                <w:lang w:val="ru-RU"/>
              </w:rPr>
              <w:t>и</w:t>
            </w:r>
            <w:r w:rsidRPr="00E02943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b/>
                <w:sz w:val="18"/>
                <w:szCs w:val="18"/>
                <w:lang w:val="ru-RU"/>
              </w:rPr>
              <w:t>санитарно-бытовые</w:t>
            </w:r>
            <w:r w:rsidRPr="00E02943">
              <w:rPr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b/>
                <w:spacing w:val="-2"/>
                <w:sz w:val="18"/>
                <w:szCs w:val="18"/>
                <w:lang w:val="ru-RU"/>
              </w:rPr>
              <w:t>мероприятия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3.1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Обеспечение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 xml:space="preserve">прохождения работниками </w:t>
            </w:r>
            <w:r w:rsidRPr="00E02943">
              <w:rPr>
                <w:w w:val="95"/>
                <w:sz w:val="18"/>
                <w:szCs w:val="18"/>
                <w:lang w:val="ru-RU"/>
              </w:rPr>
              <w:t>медицинских</w:t>
            </w:r>
            <w:r w:rsidRPr="00E02943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95"/>
                <w:sz w:val="18"/>
                <w:szCs w:val="18"/>
                <w:lang w:val="ru-RU"/>
              </w:rPr>
              <w:t>осмотров: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-</w:t>
            </w:r>
            <w:r>
              <w:rPr>
                <w:spacing w:val="-2"/>
                <w:sz w:val="18"/>
                <w:szCs w:val="18"/>
              </w:rPr>
              <w:t>первичные;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-</w:t>
            </w:r>
            <w:r>
              <w:rPr>
                <w:spacing w:val="-2"/>
                <w:w w:val="95"/>
                <w:sz w:val="18"/>
                <w:szCs w:val="18"/>
              </w:rPr>
              <w:t>ежегодные.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5"/>
                <w:sz w:val="18"/>
                <w:szCs w:val="18"/>
                <w:lang w:val="ru-RU"/>
              </w:rPr>
              <w:t>При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 xml:space="preserve">поступлении </w:t>
            </w:r>
            <w:r w:rsidRPr="00E02943">
              <w:rPr>
                <w:sz w:val="18"/>
                <w:szCs w:val="18"/>
                <w:lang w:val="ru-RU"/>
              </w:rPr>
              <w:t>работника</w:t>
            </w:r>
            <w:r w:rsidRPr="00E02943">
              <w:rPr>
                <w:spacing w:val="69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 xml:space="preserve">на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работу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III</w:t>
            </w:r>
            <w:r w:rsidRPr="00E02943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квартал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старшая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медсестра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3.2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Приобретение</w:t>
            </w:r>
          </w:p>
          <w:p w:rsidR="00E02943" w:rsidRPr="00E02943" w:rsidRDefault="00E02943">
            <w:pPr>
              <w:pStyle w:val="TableParagraph"/>
              <w:tabs>
                <w:tab w:val="left" w:pos="1202"/>
                <w:tab w:val="left" w:pos="1629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дезинфицирующих средств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10"/>
                <w:sz w:val="18"/>
                <w:szCs w:val="18"/>
                <w:lang w:val="ru-RU"/>
              </w:rPr>
              <w:t xml:space="preserve">и </w:t>
            </w: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 xml:space="preserve">пополнение </w:t>
            </w:r>
            <w:r w:rsidRPr="00E02943">
              <w:rPr>
                <w:sz w:val="18"/>
                <w:szCs w:val="18"/>
                <w:lang w:val="ru-RU"/>
              </w:rPr>
              <w:t>медицинских аптечек.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течении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завхоз,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старшая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медсестра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685"/>
        </w:trPr>
        <w:tc>
          <w:tcPr>
            <w:tcW w:w="56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Проведение</w:t>
            </w: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w w:val="105"/>
                <w:sz w:val="18"/>
                <w:szCs w:val="18"/>
                <w:lang w:val="ru-RU"/>
              </w:rPr>
              <w:t>лекций,</w:t>
            </w:r>
            <w:r w:rsidRPr="00E0294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бесед</w:t>
            </w:r>
            <w:r w:rsidRPr="00E02943">
              <w:rPr>
                <w:spacing w:val="62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по охране труда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шт</w:t>
            </w:r>
            <w:proofErr w:type="gramEnd"/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2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 - апрель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0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шт</w:t>
            </w:r>
            <w:proofErr w:type="gramEnd"/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47625" cy="85725"/>
                  <wp:effectExtent l="19050" t="0" r="9525" b="0"/>
                  <wp:docPr id="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 - апрель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pacing w:val="-5"/>
                <w:sz w:val="18"/>
                <w:szCs w:val="18"/>
              </w:rPr>
              <w:t>шт</w:t>
            </w:r>
            <w:proofErr w:type="gramEnd"/>
            <w:r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 - апрель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14658" w:type="dxa"/>
            <w:gridSpan w:val="11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E02943">
              <w:rPr>
                <w:b/>
                <w:sz w:val="18"/>
                <w:szCs w:val="18"/>
                <w:lang w:val="ru-RU"/>
              </w:rPr>
              <w:t>4. Мероприятия по обеспечению средствами индивидуальной защиты.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4.1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2732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Обеспечением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10"/>
                <w:sz w:val="18"/>
                <w:szCs w:val="18"/>
                <w:lang w:val="ru-RU"/>
              </w:rPr>
              <w:t>в</w:t>
            </w:r>
          </w:p>
          <w:p w:rsidR="00E02943" w:rsidRPr="00E02943" w:rsidRDefault="00E02943">
            <w:pPr>
              <w:pStyle w:val="TableParagraph"/>
              <w:tabs>
                <w:tab w:val="left" w:pos="868"/>
                <w:tab w:val="left" w:pos="1578"/>
                <w:tab w:val="left" w:pos="1630"/>
                <w:tab w:val="left" w:pos="1678"/>
                <w:tab w:val="left" w:pos="2022"/>
                <w:tab w:val="left" w:pos="2060"/>
                <w:tab w:val="left" w:pos="2608"/>
                <w:tab w:val="left" w:pos="2714"/>
              </w:tabs>
              <w:rPr>
                <w:spacing w:val="40"/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установленном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порядке работников,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занятых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6"/>
                <w:sz w:val="18"/>
                <w:szCs w:val="18"/>
                <w:lang w:val="ru-RU"/>
              </w:rPr>
              <w:t xml:space="preserve">на </w:t>
            </w:r>
            <w:r w:rsidRPr="00E02943">
              <w:rPr>
                <w:sz w:val="18"/>
                <w:szCs w:val="18"/>
                <w:lang w:val="ru-RU"/>
              </w:rPr>
              <w:t>работах</w:t>
            </w:r>
            <w:r w:rsidRPr="00E02943"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с</w:t>
            </w:r>
            <w:r w:rsidRPr="00E02943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загрязнением</w:t>
            </w:r>
            <w:r w:rsidRPr="00E02943">
              <w:rPr>
                <w:spacing w:val="40"/>
                <w:sz w:val="18"/>
                <w:szCs w:val="18"/>
                <w:lang w:val="ru-RU"/>
              </w:rPr>
              <w:t xml:space="preserve"> </w:t>
            </w:r>
          </w:p>
          <w:p w:rsidR="00E02943" w:rsidRPr="00E02943" w:rsidRDefault="00E02943">
            <w:pPr>
              <w:pStyle w:val="TableParagraph"/>
              <w:tabs>
                <w:tab w:val="left" w:pos="868"/>
                <w:tab w:val="left" w:pos="1578"/>
                <w:tab w:val="left" w:pos="1630"/>
                <w:tab w:val="left" w:pos="1678"/>
                <w:tab w:val="left" w:pos="2022"/>
                <w:tab w:val="left" w:pos="2060"/>
                <w:tab w:val="left" w:pos="2608"/>
                <w:tab w:val="left" w:pos="2714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 xml:space="preserve">-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специальной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одеждой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10"/>
                <w:sz w:val="18"/>
                <w:szCs w:val="18"/>
                <w:lang w:val="ru-RU"/>
              </w:rPr>
              <w:t xml:space="preserve">и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другими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средствами индивидуальной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 xml:space="preserve">защиты </w:t>
            </w:r>
            <w:r w:rsidRPr="00E02943">
              <w:rPr>
                <w:spacing w:val="-6"/>
                <w:sz w:val="18"/>
                <w:szCs w:val="18"/>
                <w:lang w:val="ru-RU"/>
              </w:rPr>
              <w:t>(В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соответствии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39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6"/>
                <w:sz w:val="18"/>
                <w:szCs w:val="18"/>
                <w:lang w:val="ru-RU"/>
              </w:rPr>
              <w:t xml:space="preserve">с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нормативными требованиями).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течении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110"/>
                <w:sz w:val="18"/>
                <w:szCs w:val="18"/>
              </w:rPr>
              <w:t>Закупка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спецодежды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май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май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00025" cy="85725"/>
                  <wp:effectExtent l="19050" t="0" r="9525" b="0"/>
                  <wp:docPr id="4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январь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i/>
                <w:sz w:val="18"/>
                <w:szCs w:val="18"/>
                <w:lang w:val="ru-RU"/>
              </w:rPr>
            </w:pPr>
            <w:r w:rsidRPr="00E02943">
              <w:rPr>
                <w:i/>
                <w:spacing w:val="-2"/>
                <w:w w:val="105"/>
                <w:sz w:val="18"/>
                <w:szCs w:val="18"/>
                <w:lang w:val="ru-RU"/>
              </w:rPr>
              <w:t>Приобретение</w:t>
            </w:r>
          </w:p>
          <w:p w:rsidR="00E02943" w:rsidRPr="00E02943" w:rsidRDefault="00E02943">
            <w:pPr>
              <w:pStyle w:val="TableParagraph"/>
              <w:tabs>
                <w:tab w:val="left" w:pos="829"/>
              </w:tabs>
              <w:rPr>
                <w:i/>
                <w:sz w:val="18"/>
                <w:szCs w:val="18"/>
                <w:lang w:val="ru-RU"/>
              </w:rPr>
            </w:pPr>
            <w:r w:rsidRPr="00E02943">
              <w:rPr>
                <w:i/>
                <w:spacing w:val="-5"/>
                <w:w w:val="105"/>
                <w:sz w:val="18"/>
                <w:szCs w:val="18"/>
                <w:lang w:val="ru-RU"/>
              </w:rPr>
              <w:t>СИЗ</w:t>
            </w:r>
            <w:r w:rsidRPr="00E02943">
              <w:rPr>
                <w:i/>
                <w:sz w:val="18"/>
                <w:szCs w:val="18"/>
                <w:lang w:val="ru-RU"/>
              </w:rPr>
              <w:tab/>
            </w:r>
            <w:r w:rsidRPr="00E02943">
              <w:rPr>
                <w:i/>
                <w:spacing w:val="-2"/>
                <w:w w:val="105"/>
                <w:sz w:val="18"/>
                <w:szCs w:val="18"/>
                <w:lang w:val="ru-RU"/>
              </w:rPr>
              <w:t>(марлевые</w:t>
            </w:r>
          </w:p>
          <w:p w:rsidR="00E02943" w:rsidRPr="00E02943" w:rsidRDefault="00E02943">
            <w:pPr>
              <w:pStyle w:val="TableParagraph"/>
              <w:rPr>
                <w:i/>
                <w:sz w:val="18"/>
                <w:szCs w:val="18"/>
                <w:lang w:val="ru-RU"/>
              </w:rPr>
            </w:pPr>
            <w:r w:rsidRPr="00E02943">
              <w:rPr>
                <w:i/>
                <w:noProof/>
                <w:position w:val="-2"/>
                <w:sz w:val="18"/>
                <w:szCs w:val="18"/>
                <w:lang w:val="ru-RU" w:eastAsia="ru-RU"/>
              </w:rPr>
              <w:t xml:space="preserve">повязки и </w:t>
            </w:r>
          </w:p>
          <w:p w:rsidR="00E02943" w:rsidRPr="00E02943" w:rsidRDefault="00E02943">
            <w:pPr>
              <w:pStyle w:val="TableParagraph"/>
              <w:rPr>
                <w:i/>
                <w:sz w:val="18"/>
                <w:szCs w:val="18"/>
                <w:lang w:val="ru-RU"/>
              </w:rPr>
            </w:pPr>
            <w:r w:rsidRPr="00E02943">
              <w:rPr>
                <w:i/>
                <w:spacing w:val="-2"/>
                <w:w w:val="105"/>
                <w:sz w:val="18"/>
                <w:szCs w:val="18"/>
                <w:lang w:val="ru-RU"/>
              </w:rPr>
              <w:t>резиновые перчатки)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02943" w:rsidTr="00E02943">
        <w:trPr>
          <w:trHeight w:val="18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июнь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190"/>
        </w:trPr>
        <w:tc>
          <w:tcPr>
            <w:tcW w:w="14658" w:type="dxa"/>
            <w:gridSpan w:val="11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Мероприятия по пожарной безопасности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5.1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1912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Проведение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вводного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инструктажа</w:t>
            </w:r>
            <w:r w:rsidRPr="00E0294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по</w:t>
            </w:r>
            <w:r w:rsidRPr="00E02943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 xml:space="preserve">пожарной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безопасности.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При</w:t>
            </w: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w w:val="95"/>
                <w:sz w:val="18"/>
                <w:szCs w:val="18"/>
              </w:rPr>
              <w:t xml:space="preserve">поступлении </w:t>
            </w:r>
            <w:r>
              <w:rPr>
                <w:sz w:val="18"/>
                <w:szCs w:val="18"/>
              </w:rPr>
              <w:t>на работу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5.2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Проведение</w:t>
            </w:r>
          </w:p>
          <w:p w:rsidR="00E02943" w:rsidRPr="00E02943" w:rsidRDefault="00E02943">
            <w:pPr>
              <w:pStyle w:val="TableParagraph"/>
              <w:tabs>
                <w:tab w:val="left" w:pos="2594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первичного/повторного инструктажей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6"/>
                <w:sz w:val="18"/>
                <w:szCs w:val="18"/>
                <w:lang w:val="ru-RU"/>
              </w:rPr>
              <w:t xml:space="preserve">по </w:t>
            </w:r>
            <w:r w:rsidRPr="00E02943">
              <w:rPr>
                <w:sz w:val="18"/>
                <w:szCs w:val="18"/>
                <w:lang w:val="ru-RU"/>
              </w:rPr>
              <w:t>пожарной безопасности.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Не</w:t>
            </w:r>
            <w:r w:rsidRPr="00E02943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реже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10"/>
                <w:sz w:val="18"/>
                <w:szCs w:val="18"/>
                <w:lang w:val="ru-RU"/>
              </w:rPr>
              <w:t>1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раза</w:t>
            </w:r>
            <w:r w:rsidRPr="00E02943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в</w:t>
            </w:r>
            <w:r w:rsidRPr="00E02943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 xml:space="preserve">6 </w:t>
            </w: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>месяцев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5.3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Проведение</w:t>
            </w:r>
          </w:p>
          <w:p w:rsidR="00E02943" w:rsidRPr="00E02943" w:rsidRDefault="00E02943">
            <w:pPr>
              <w:pStyle w:val="TableParagraph"/>
              <w:tabs>
                <w:tab w:val="left" w:pos="2049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тренировочных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занятий</w:t>
            </w:r>
          </w:p>
          <w:p w:rsidR="00E02943" w:rsidRPr="00E02943" w:rsidRDefault="00E02943">
            <w:pPr>
              <w:pStyle w:val="TableParagraph"/>
              <w:tabs>
                <w:tab w:val="left" w:pos="815"/>
                <w:tab w:val="left" w:pos="2300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6"/>
                <w:sz w:val="18"/>
                <w:szCs w:val="18"/>
                <w:lang w:val="ru-RU"/>
              </w:rPr>
              <w:t>по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эвакуации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4"/>
                <w:sz w:val="18"/>
                <w:szCs w:val="18"/>
                <w:lang w:val="ru-RU"/>
              </w:rPr>
              <w:t xml:space="preserve">всего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Ежеквартальн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завхоз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w w:val="105"/>
                <w:sz w:val="18"/>
                <w:szCs w:val="18"/>
                <w:lang w:val="ru-RU"/>
              </w:rPr>
              <w:t>Проверка</w:t>
            </w:r>
            <w:r w:rsidRPr="00E02943">
              <w:rPr>
                <w:spacing w:val="31"/>
                <w:w w:val="105"/>
                <w:sz w:val="18"/>
                <w:szCs w:val="18"/>
                <w:lang w:val="ru-RU"/>
              </w:rPr>
              <w:t xml:space="preserve">  </w:t>
            </w: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знаний</w:t>
            </w:r>
          </w:p>
          <w:p w:rsidR="00E02943" w:rsidRPr="00E02943" w:rsidRDefault="00E02943">
            <w:pPr>
              <w:pStyle w:val="TableParagraph"/>
              <w:tabs>
                <w:tab w:val="left" w:pos="895"/>
              </w:tabs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6"/>
                <w:sz w:val="18"/>
                <w:szCs w:val="18"/>
                <w:lang w:val="ru-RU"/>
              </w:rPr>
              <w:t>по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>пожарной безопасности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7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1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 сентябрь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72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 сентябрь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77"/>
        </w:trPr>
        <w:tc>
          <w:tcPr>
            <w:tcW w:w="14658" w:type="dxa"/>
            <w:gridSpan w:val="11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Мероприятия по охране труда</w:t>
            </w:r>
          </w:p>
        </w:tc>
      </w:tr>
      <w:tr w:rsidR="00E02943" w:rsidTr="00E02943">
        <w:trPr>
          <w:trHeight w:val="961"/>
        </w:trPr>
        <w:tc>
          <w:tcPr>
            <w:tcW w:w="56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7"/>
                <w:sz w:val="18"/>
                <w:szCs w:val="18"/>
              </w:rPr>
              <w:t>6.1.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1582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Обучение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5"/>
                <w:sz w:val="18"/>
                <w:szCs w:val="18"/>
                <w:lang w:val="ru-RU"/>
              </w:rPr>
              <w:t>по</w:t>
            </w:r>
          </w:p>
          <w:p w:rsidR="00E02943" w:rsidRPr="00E02943" w:rsidRDefault="00E02943">
            <w:pPr>
              <w:pStyle w:val="TableParagraph"/>
              <w:tabs>
                <w:tab w:val="left" w:pos="1234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охране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2"/>
                <w:sz w:val="18"/>
                <w:szCs w:val="18"/>
                <w:lang w:val="ru-RU"/>
              </w:rPr>
              <w:t xml:space="preserve">труда, </w:t>
            </w:r>
            <w:r w:rsidRPr="00E02943">
              <w:rPr>
                <w:w w:val="95"/>
                <w:sz w:val="18"/>
                <w:szCs w:val="18"/>
                <w:lang w:val="ru-RU"/>
              </w:rPr>
              <w:t xml:space="preserve">вопросы оказания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первой медицинской помощи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7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pacing w:val="-5"/>
                <w:sz w:val="18"/>
                <w:szCs w:val="18"/>
              </w:rPr>
              <w:t>500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</w:t>
            </w:r>
            <w:r>
              <w:rPr>
                <w:spacing w:val="-2"/>
                <w:sz w:val="18"/>
                <w:szCs w:val="18"/>
              </w:rPr>
              <w:t xml:space="preserve"> сентябрь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Шаповалова Г.Г.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0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7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pacing w:val="-5"/>
                <w:sz w:val="18"/>
                <w:szCs w:val="18"/>
              </w:rPr>
              <w:t>500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</w:t>
            </w:r>
            <w:r>
              <w:rPr>
                <w:spacing w:val="-2"/>
                <w:sz w:val="18"/>
                <w:szCs w:val="18"/>
              </w:rPr>
              <w:t xml:space="preserve"> сентябрь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Шаповалова Г.Г.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7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pacing w:val="-5"/>
                <w:sz w:val="18"/>
                <w:szCs w:val="18"/>
              </w:rPr>
              <w:t>500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Март,</w:t>
            </w:r>
            <w:r>
              <w:rPr>
                <w:spacing w:val="-2"/>
                <w:sz w:val="18"/>
                <w:szCs w:val="18"/>
              </w:rPr>
              <w:t xml:space="preserve"> сентябрь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Шаповалова Г.Г.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117"/>
        </w:trPr>
        <w:tc>
          <w:tcPr>
            <w:tcW w:w="56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lastRenderedPageBreak/>
              <w:t xml:space="preserve">6.2. 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Проведение</w:t>
            </w:r>
          </w:p>
          <w:p w:rsidR="00E02943" w:rsidRPr="00E02943" w:rsidRDefault="00E02943">
            <w:pPr>
              <w:pStyle w:val="TableParagraph"/>
              <w:tabs>
                <w:tab w:val="left" w:pos="684"/>
                <w:tab w:val="left" w:pos="1052"/>
                <w:tab w:val="left" w:pos="1454"/>
                <w:tab w:val="left" w:pos="1579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 xml:space="preserve">вводного и первичного </w:t>
            </w:r>
            <w:r w:rsidRPr="00E02943">
              <w:rPr>
                <w:w w:val="105"/>
                <w:sz w:val="18"/>
                <w:szCs w:val="18"/>
                <w:lang w:val="ru-RU"/>
              </w:rPr>
              <w:t>инструктажей</w:t>
            </w:r>
            <w:r w:rsidRPr="00E02943">
              <w:rPr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 xml:space="preserve">по </w:t>
            </w:r>
            <w:r w:rsidRPr="00E02943">
              <w:rPr>
                <w:spacing w:val="-6"/>
                <w:w w:val="105"/>
                <w:sz w:val="18"/>
                <w:szCs w:val="18"/>
                <w:lang w:val="ru-RU"/>
              </w:rPr>
              <w:t>ОТ</w:t>
            </w:r>
            <w:r w:rsidRPr="00E02943">
              <w:rPr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10"/>
                <w:w w:val="105"/>
                <w:sz w:val="18"/>
                <w:szCs w:val="18"/>
                <w:lang w:val="ru-RU"/>
              </w:rPr>
              <w:t>и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6"/>
                <w:w w:val="105"/>
                <w:sz w:val="18"/>
                <w:szCs w:val="18"/>
                <w:lang w:val="ru-RU"/>
              </w:rPr>
              <w:t>ТБ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4"/>
                <w:w w:val="105"/>
                <w:sz w:val="18"/>
                <w:szCs w:val="18"/>
                <w:lang w:val="ru-RU"/>
              </w:rPr>
              <w:t xml:space="preserve">на </w:t>
            </w:r>
            <w:r w:rsidRPr="00E02943">
              <w:rPr>
                <w:w w:val="105"/>
                <w:sz w:val="18"/>
                <w:szCs w:val="18"/>
                <w:lang w:val="ru-RU"/>
              </w:rPr>
              <w:t>рабочих</w:t>
            </w:r>
            <w:r w:rsidRPr="00E0294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местах</w:t>
            </w:r>
            <w:r w:rsidRPr="00E02943">
              <w:rPr>
                <w:spacing w:val="39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 xml:space="preserve">с </w:t>
            </w: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персоналом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4"/>
                <w:sz w:val="18"/>
                <w:szCs w:val="18"/>
                <w:lang w:val="ru-RU"/>
              </w:rPr>
              <w:t xml:space="preserve">при </w:t>
            </w: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поступлении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6"/>
                <w:sz w:val="18"/>
                <w:szCs w:val="18"/>
                <w:lang w:val="ru-RU"/>
              </w:rPr>
              <w:t xml:space="preserve">на </w:t>
            </w:r>
            <w:r w:rsidRPr="00E02943">
              <w:rPr>
                <w:w w:val="105"/>
                <w:sz w:val="18"/>
                <w:szCs w:val="18"/>
                <w:lang w:val="ru-RU"/>
              </w:rPr>
              <w:t>работу</w:t>
            </w:r>
            <w:r w:rsidRPr="00E0294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и</w:t>
            </w:r>
            <w:r w:rsidRPr="00E0294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далее</w:t>
            </w:r>
            <w:r w:rsidRPr="00E0294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не реже</w:t>
            </w:r>
            <w:r w:rsidRPr="00E02943">
              <w:rPr>
                <w:spacing w:val="72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1</w:t>
            </w:r>
            <w:r w:rsidRPr="00E02943">
              <w:rPr>
                <w:spacing w:val="65"/>
                <w:w w:val="15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раза</w:t>
            </w:r>
            <w:r w:rsidRPr="00E02943">
              <w:rPr>
                <w:spacing w:val="66"/>
                <w:w w:val="15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в</w:t>
            </w:r>
            <w:r w:rsidRPr="00E02943">
              <w:rPr>
                <w:spacing w:val="62"/>
                <w:w w:val="15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10"/>
                <w:w w:val="105"/>
                <w:sz w:val="18"/>
                <w:szCs w:val="18"/>
                <w:lang w:val="ru-RU"/>
              </w:rPr>
              <w:t>6</w:t>
            </w:r>
          </w:p>
          <w:p w:rsidR="00E02943" w:rsidRDefault="00E02943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месяцев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841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345"/>
                <w:tab w:val="center" w:pos="828"/>
              </w:tabs>
              <w:rPr>
                <w:sz w:val="18"/>
                <w:szCs w:val="18"/>
                <w:lang w:val="ru-RU"/>
              </w:rPr>
            </w:pPr>
            <w:r w:rsidRPr="00E02943">
              <w:rPr>
                <w:spacing w:val="-5"/>
                <w:sz w:val="18"/>
                <w:szCs w:val="18"/>
                <w:lang w:val="ru-RU"/>
              </w:rPr>
              <w:t xml:space="preserve"> при</w:t>
            </w:r>
          </w:p>
          <w:p w:rsidR="00E02943" w:rsidRPr="00E02943" w:rsidRDefault="00E02943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 xml:space="preserve">поступлении на </w:t>
            </w:r>
            <w:r w:rsidRPr="00E02943">
              <w:rPr>
                <w:sz w:val="18"/>
                <w:szCs w:val="18"/>
                <w:lang w:val="ru-RU"/>
              </w:rPr>
              <w:t xml:space="preserve">работу, через каждые 6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месяцев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0"/>
        </w:trPr>
        <w:tc>
          <w:tcPr>
            <w:tcW w:w="14658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при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</w:tbl>
    <w:p w:rsidR="00E02943" w:rsidRDefault="00E02943" w:rsidP="00E02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02943">
          <w:pgSz w:w="16840" w:h="11900" w:orient="landscape"/>
          <w:pgMar w:top="1100" w:right="560" w:bottom="1000" w:left="900" w:header="0" w:footer="787" w:gutter="0"/>
          <w:cols w:space="720"/>
        </w:sectPr>
      </w:pPr>
    </w:p>
    <w:p w:rsidR="00E02943" w:rsidRDefault="00E02943" w:rsidP="00E02943">
      <w:pPr>
        <w:pStyle w:val="af1"/>
        <w:jc w:val="center"/>
        <w:rPr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66"/>
        <w:gridCol w:w="1877"/>
        <w:gridCol w:w="1359"/>
        <w:gridCol w:w="1796"/>
        <w:gridCol w:w="1330"/>
        <w:gridCol w:w="1671"/>
        <w:gridCol w:w="1983"/>
        <w:gridCol w:w="946"/>
        <w:gridCol w:w="1061"/>
        <w:gridCol w:w="1008"/>
        <w:gridCol w:w="1061"/>
      </w:tblGrid>
      <w:tr w:rsidR="00E02943" w:rsidTr="00E02943">
        <w:trPr>
          <w:trHeight w:val="631"/>
        </w:trPr>
        <w:tc>
          <w:tcPr>
            <w:tcW w:w="56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>поступлении</w:t>
            </w:r>
            <w:r w:rsidRPr="00E02943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5"/>
                <w:sz w:val="18"/>
                <w:szCs w:val="18"/>
                <w:lang w:val="ru-RU"/>
              </w:rPr>
              <w:t>на</w:t>
            </w: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>работу,</w:t>
            </w:r>
            <w:r w:rsidRPr="00E02943">
              <w:rPr>
                <w:spacing w:val="-3"/>
                <w:w w:val="9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 xml:space="preserve">через </w:t>
            </w:r>
            <w:r w:rsidRPr="00E02943">
              <w:rPr>
                <w:sz w:val="18"/>
                <w:szCs w:val="18"/>
                <w:lang w:val="ru-RU"/>
              </w:rPr>
              <w:t xml:space="preserve">каждые 6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месяцев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02943" w:rsidTr="00E02943">
        <w:trPr>
          <w:trHeight w:val="980"/>
        </w:trPr>
        <w:tc>
          <w:tcPr>
            <w:tcW w:w="566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P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</w:t>
            </w:r>
            <w:r>
              <w:rPr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pacing w:val="-5"/>
                <w:sz w:val="18"/>
                <w:szCs w:val="18"/>
                <w:lang w:val="ru-RU"/>
              </w:rPr>
              <w:t>при</w:t>
            </w: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>поступлении</w:t>
            </w:r>
            <w:r w:rsidRPr="00E02943">
              <w:rPr>
                <w:spacing w:val="-3"/>
                <w:w w:val="9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w w:val="95"/>
                <w:sz w:val="18"/>
                <w:szCs w:val="18"/>
                <w:lang w:val="ru-RU"/>
              </w:rPr>
              <w:t xml:space="preserve">на </w:t>
            </w:r>
            <w:r w:rsidRPr="00E02943">
              <w:rPr>
                <w:sz w:val="18"/>
                <w:szCs w:val="18"/>
                <w:lang w:val="ru-RU"/>
              </w:rPr>
              <w:t xml:space="preserve">работу, через каждые 6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месяцев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45"/>
        </w:trPr>
        <w:tc>
          <w:tcPr>
            <w:tcW w:w="56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6"/>
                <w:sz w:val="18"/>
                <w:szCs w:val="18"/>
              </w:rPr>
              <w:t>7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Проверка</w:t>
            </w:r>
            <w:r w:rsidRPr="00E02943">
              <w:rPr>
                <w:spacing w:val="31"/>
                <w:sz w:val="18"/>
                <w:szCs w:val="18"/>
                <w:lang w:val="ru-RU"/>
              </w:rPr>
              <w:t xml:space="preserve"> 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знаний</w:t>
            </w:r>
          </w:p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z w:val="18"/>
                <w:szCs w:val="18"/>
                <w:lang w:val="ru-RU"/>
              </w:rPr>
              <w:t>по</w:t>
            </w:r>
            <w:r w:rsidRPr="00E02943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z w:val="18"/>
                <w:szCs w:val="18"/>
                <w:lang w:val="ru-RU"/>
              </w:rPr>
              <w:t>охране</w:t>
            </w:r>
            <w:r w:rsidRPr="00E02943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spacing w:val="-2"/>
                <w:sz w:val="18"/>
                <w:szCs w:val="18"/>
                <w:lang w:val="ru-RU"/>
              </w:rPr>
              <w:t>труда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сентябрь, март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сентябрь, март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9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сентябрь, март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Хованова С.Ю.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911"/>
        </w:trPr>
        <w:tc>
          <w:tcPr>
            <w:tcW w:w="566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82"/>
                <w:sz w:val="18"/>
                <w:szCs w:val="18"/>
              </w:rPr>
              <w:t>8</w:t>
            </w: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tabs>
                <w:tab w:val="left" w:pos="1613"/>
              </w:tabs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Контроль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5"/>
                <w:w w:val="105"/>
                <w:sz w:val="18"/>
                <w:szCs w:val="18"/>
                <w:lang w:val="ru-RU"/>
              </w:rPr>
              <w:t>за</w:t>
            </w:r>
          </w:p>
          <w:p w:rsidR="00E02943" w:rsidRPr="00E02943" w:rsidRDefault="00E02943">
            <w:pPr>
              <w:pStyle w:val="TableParagraph"/>
              <w:tabs>
                <w:tab w:val="left" w:pos="1579"/>
              </w:tabs>
              <w:jc w:val="both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sz w:val="18"/>
                <w:szCs w:val="18"/>
                <w:lang w:val="ru-RU"/>
              </w:rPr>
              <w:t>соблюдением инструкций</w:t>
            </w:r>
            <w:r w:rsidRPr="00E02943">
              <w:rPr>
                <w:sz w:val="18"/>
                <w:szCs w:val="18"/>
                <w:lang w:val="ru-RU"/>
              </w:rPr>
              <w:tab/>
            </w:r>
            <w:r w:rsidRPr="00E02943">
              <w:rPr>
                <w:spacing w:val="-8"/>
                <w:sz w:val="18"/>
                <w:szCs w:val="18"/>
                <w:lang w:val="ru-RU"/>
              </w:rPr>
              <w:t xml:space="preserve">по </w:t>
            </w:r>
            <w:r w:rsidRPr="00E02943">
              <w:rPr>
                <w:sz w:val="18"/>
                <w:szCs w:val="18"/>
                <w:lang w:val="ru-RU"/>
              </w:rPr>
              <w:t>ОТ и ТБ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02943" w:rsidTr="00E02943">
        <w:trPr>
          <w:trHeight w:val="450"/>
        </w:trPr>
        <w:tc>
          <w:tcPr>
            <w:tcW w:w="566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P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январь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455"/>
        </w:trPr>
        <w:tc>
          <w:tcPr>
            <w:tcW w:w="566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  <w:hideMark/>
          </w:tcPr>
          <w:p w:rsidR="00E02943" w:rsidRDefault="00E029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</w:t>
            </w:r>
            <w:r>
              <w:rPr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январь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по</w:t>
            </w:r>
            <w:r>
              <w:rPr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январь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 xml:space="preserve">Оформление </w:t>
            </w:r>
            <w:r w:rsidRPr="00E02943">
              <w:rPr>
                <w:w w:val="105"/>
                <w:sz w:val="18"/>
                <w:szCs w:val="18"/>
                <w:lang w:val="ru-RU"/>
              </w:rPr>
              <w:t>уголка</w:t>
            </w:r>
            <w:r w:rsidRPr="00E0294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по</w:t>
            </w:r>
            <w:r w:rsidRPr="00E0294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охране труда</w:t>
            </w:r>
            <w:r w:rsidRPr="00E02943">
              <w:rPr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в</w:t>
            </w:r>
            <w:r w:rsidRPr="00E02943">
              <w:rPr>
                <w:spacing w:val="73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>ДОУ</w:t>
            </w:r>
            <w:r w:rsidRPr="00E02943">
              <w:rPr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02943">
              <w:rPr>
                <w:w w:val="105"/>
                <w:sz w:val="18"/>
                <w:szCs w:val="18"/>
                <w:lang w:val="ru-RU"/>
              </w:rPr>
              <w:t xml:space="preserve">и </w:t>
            </w:r>
            <w:r w:rsidRPr="00E02943">
              <w:rPr>
                <w:spacing w:val="-2"/>
                <w:w w:val="105"/>
                <w:sz w:val="18"/>
                <w:szCs w:val="18"/>
                <w:lang w:val="ru-RU"/>
              </w:rPr>
              <w:t>своевременная сменяемость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информации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tabs>
                <w:tab w:val="left" w:pos="429"/>
                <w:tab w:val="center" w:pos="65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Pr="00E02943" w:rsidRDefault="00E02943">
            <w:pPr>
              <w:pStyle w:val="TableParagraph"/>
              <w:jc w:val="center"/>
              <w:rPr>
                <w:spacing w:val="-4"/>
                <w:sz w:val="18"/>
                <w:szCs w:val="18"/>
                <w:lang w:val="ru-RU"/>
              </w:rPr>
            </w:pPr>
            <w:r w:rsidRPr="00E02943">
              <w:rPr>
                <w:spacing w:val="-4"/>
                <w:sz w:val="18"/>
                <w:szCs w:val="18"/>
                <w:lang w:val="ru-RU"/>
              </w:rPr>
              <w:t>Обучение ответственного по охране труда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w w:val="97"/>
                <w:sz w:val="18"/>
                <w:szCs w:val="18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Pr="00E02943" w:rsidRDefault="00E0294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  <w:tr w:rsidR="00E02943" w:rsidTr="00E02943">
        <w:trPr>
          <w:trHeight w:val="225"/>
        </w:trPr>
        <w:tc>
          <w:tcPr>
            <w:tcW w:w="56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79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33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4"/>
                <w:sz w:val="18"/>
                <w:szCs w:val="18"/>
              </w:rPr>
              <w:t xml:space="preserve"> мере</w:t>
            </w:r>
          </w:p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198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Л. А.</w:t>
            </w:r>
          </w:p>
        </w:tc>
        <w:tc>
          <w:tcPr>
            <w:tcW w:w="94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  <w:tc>
          <w:tcPr>
            <w:tcW w:w="10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E02943" w:rsidRDefault="00E029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-</w:t>
            </w:r>
          </w:p>
        </w:tc>
      </w:tr>
    </w:tbl>
    <w:p w:rsidR="00E02943" w:rsidRDefault="00E02943" w:rsidP="00E02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02943">
          <w:pgSz w:w="16840" w:h="11900" w:orient="landscape"/>
          <w:pgMar w:top="1100" w:right="560" w:bottom="980" w:left="900" w:header="0" w:footer="787" w:gutter="0"/>
          <w:cols w:space="720"/>
        </w:sectPr>
      </w:pPr>
    </w:p>
    <w:p w:rsidR="00E02943" w:rsidRDefault="00E02943" w:rsidP="00E02943">
      <w:pPr>
        <w:rPr>
          <w:sz w:val="20"/>
          <w:szCs w:val="20"/>
        </w:rPr>
      </w:pPr>
    </w:p>
    <w:p w:rsidR="0099217C" w:rsidRDefault="0099217C"/>
    <w:sectPr w:rsidR="0099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0DDF"/>
    <w:multiLevelType w:val="hybridMultilevel"/>
    <w:tmpl w:val="D0D29C5E"/>
    <w:lvl w:ilvl="0" w:tplc="2EFA8062">
      <w:numFmt w:val="bullet"/>
      <w:lvlText w:val="-"/>
      <w:lvlJc w:val="left"/>
      <w:pPr>
        <w:ind w:left="126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0B80198">
      <w:numFmt w:val="bullet"/>
      <w:lvlText w:val="•"/>
      <w:lvlJc w:val="left"/>
      <w:pPr>
        <w:ind w:left="400" w:hanging="127"/>
      </w:pPr>
      <w:rPr>
        <w:lang w:val="ru-RU" w:eastAsia="en-US" w:bidi="ar-SA"/>
      </w:rPr>
    </w:lvl>
    <w:lvl w:ilvl="2" w:tplc="74E8438A">
      <w:numFmt w:val="bullet"/>
      <w:lvlText w:val="•"/>
      <w:lvlJc w:val="left"/>
      <w:pPr>
        <w:ind w:left="680" w:hanging="127"/>
      </w:pPr>
      <w:rPr>
        <w:lang w:val="ru-RU" w:eastAsia="en-US" w:bidi="ar-SA"/>
      </w:rPr>
    </w:lvl>
    <w:lvl w:ilvl="3" w:tplc="5550398A">
      <w:numFmt w:val="bullet"/>
      <w:lvlText w:val="•"/>
      <w:lvlJc w:val="left"/>
      <w:pPr>
        <w:ind w:left="960" w:hanging="127"/>
      </w:pPr>
      <w:rPr>
        <w:lang w:val="ru-RU" w:eastAsia="en-US" w:bidi="ar-SA"/>
      </w:rPr>
    </w:lvl>
    <w:lvl w:ilvl="4" w:tplc="F16C7FAC">
      <w:numFmt w:val="bullet"/>
      <w:lvlText w:val="•"/>
      <w:lvlJc w:val="left"/>
      <w:pPr>
        <w:ind w:left="1240" w:hanging="127"/>
      </w:pPr>
      <w:rPr>
        <w:lang w:val="ru-RU" w:eastAsia="en-US" w:bidi="ar-SA"/>
      </w:rPr>
    </w:lvl>
    <w:lvl w:ilvl="5" w:tplc="647EC878">
      <w:numFmt w:val="bullet"/>
      <w:lvlText w:val="•"/>
      <w:lvlJc w:val="left"/>
      <w:pPr>
        <w:ind w:left="1521" w:hanging="127"/>
      </w:pPr>
      <w:rPr>
        <w:lang w:val="ru-RU" w:eastAsia="en-US" w:bidi="ar-SA"/>
      </w:rPr>
    </w:lvl>
    <w:lvl w:ilvl="6" w:tplc="39AE2AF8">
      <w:numFmt w:val="bullet"/>
      <w:lvlText w:val="•"/>
      <w:lvlJc w:val="left"/>
      <w:pPr>
        <w:ind w:left="1801" w:hanging="127"/>
      </w:pPr>
      <w:rPr>
        <w:lang w:val="ru-RU" w:eastAsia="en-US" w:bidi="ar-SA"/>
      </w:rPr>
    </w:lvl>
    <w:lvl w:ilvl="7" w:tplc="DE02B6FA">
      <w:numFmt w:val="bullet"/>
      <w:lvlText w:val="•"/>
      <w:lvlJc w:val="left"/>
      <w:pPr>
        <w:ind w:left="2081" w:hanging="127"/>
      </w:pPr>
      <w:rPr>
        <w:lang w:val="ru-RU" w:eastAsia="en-US" w:bidi="ar-SA"/>
      </w:rPr>
    </w:lvl>
    <w:lvl w:ilvl="8" w:tplc="4CF47BF2">
      <w:numFmt w:val="bullet"/>
      <w:lvlText w:val="•"/>
      <w:lvlJc w:val="left"/>
      <w:pPr>
        <w:ind w:left="2361" w:hanging="127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943"/>
    <w:rsid w:val="0099217C"/>
    <w:rsid w:val="00E0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endnote text" w:qFormat="1"/>
    <w:lsdException w:name="List" w:uiPriority="0" w:qFormat="1"/>
    <w:lsdException w:name="List 2" w:uiPriority="0" w:qFormat="1"/>
    <w:lsdException w:name="List 3" w:uiPriority="0" w:qFormat="1"/>
    <w:lsdException w:name="List 5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List Continue 3" w:qFormat="1"/>
    <w:lsdException w:name="Subtitle" w:semiHidden="0" w:uiPriority="11" w:unhideWhenUsed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uiPriority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9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4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0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E02943"/>
    <w:rPr>
      <w:color w:val="0000FF"/>
      <w:u w:val="single"/>
    </w:rPr>
  </w:style>
  <w:style w:type="character" w:styleId="a4">
    <w:name w:val="FollowedHyperlink"/>
    <w:semiHidden/>
    <w:unhideWhenUsed/>
    <w:rsid w:val="00E0294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02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2943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qFormat/>
    <w:rsid w:val="00E029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qFormat/>
    <w:rsid w:val="00E02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294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qFormat/>
    <w:rsid w:val="00E02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294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qFormat/>
    <w:rsid w:val="00E02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0294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qFormat/>
    <w:rsid w:val="00E02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2943"/>
  </w:style>
  <w:style w:type="paragraph" w:styleId="ae">
    <w:name w:val="endnote text"/>
    <w:basedOn w:val="a"/>
    <w:link w:val="11"/>
    <w:uiPriority w:val="99"/>
    <w:semiHidden/>
    <w:unhideWhenUsed/>
    <w:qFormat/>
    <w:rsid w:val="00E02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02943"/>
    <w:rPr>
      <w:sz w:val="20"/>
      <w:szCs w:val="20"/>
    </w:rPr>
  </w:style>
  <w:style w:type="paragraph" w:styleId="af0">
    <w:name w:val="List"/>
    <w:basedOn w:val="a"/>
    <w:semiHidden/>
    <w:unhideWhenUsed/>
    <w:qFormat/>
    <w:rsid w:val="00E029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semiHidden/>
    <w:unhideWhenUsed/>
    <w:qFormat/>
    <w:rsid w:val="00E0294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qFormat/>
    <w:rsid w:val="00E0294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5"/>
    <w:basedOn w:val="a"/>
    <w:semiHidden/>
    <w:unhideWhenUsed/>
    <w:qFormat/>
    <w:rsid w:val="00E0294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1"/>
    <w:semiHidden/>
    <w:unhideWhenUsed/>
    <w:qFormat/>
    <w:rsid w:val="00E02943"/>
    <w:pPr>
      <w:tabs>
        <w:tab w:val="left" w:pos="39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0294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next w:val="af1"/>
    <w:link w:val="af4"/>
    <w:qFormat/>
    <w:rsid w:val="00E0294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character" w:customStyle="1" w:styleId="af4">
    <w:name w:val="Название Знак"/>
    <w:basedOn w:val="a0"/>
    <w:link w:val="af3"/>
    <w:rsid w:val="00E02943"/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af5">
    <w:name w:val="Body Text Indent"/>
    <w:basedOn w:val="a"/>
    <w:link w:val="12"/>
    <w:uiPriority w:val="99"/>
    <w:semiHidden/>
    <w:unhideWhenUsed/>
    <w:qFormat/>
    <w:rsid w:val="00E029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02943"/>
  </w:style>
  <w:style w:type="paragraph" w:styleId="30">
    <w:name w:val="List Continue 3"/>
    <w:basedOn w:val="a"/>
    <w:uiPriority w:val="99"/>
    <w:semiHidden/>
    <w:unhideWhenUsed/>
    <w:qFormat/>
    <w:rsid w:val="00E02943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E0294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E02943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qFormat/>
    <w:rsid w:val="00E029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02943"/>
    <w:rPr>
      <w:sz w:val="16"/>
      <w:szCs w:val="16"/>
    </w:rPr>
  </w:style>
  <w:style w:type="paragraph" w:styleId="22">
    <w:name w:val="Body Text Indent 2"/>
    <w:basedOn w:val="a"/>
    <w:link w:val="23"/>
    <w:semiHidden/>
    <w:unhideWhenUsed/>
    <w:qFormat/>
    <w:rsid w:val="00E029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E0294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qFormat/>
    <w:rsid w:val="00E029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02943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Document Map"/>
    <w:basedOn w:val="a"/>
    <w:link w:val="13"/>
    <w:uiPriority w:val="99"/>
    <w:semiHidden/>
    <w:unhideWhenUsed/>
    <w:qFormat/>
    <w:rsid w:val="00E0294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02943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semiHidden/>
    <w:unhideWhenUsed/>
    <w:qFormat/>
    <w:rsid w:val="00E029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E02943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8"/>
    <w:next w:val="a8"/>
    <w:link w:val="afe"/>
    <w:uiPriority w:val="99"/>
    <w:semiHidden/>
    <w:unhideWhenUsed/>
    <w:qFormat/>
    <w:rsid w:val="00E02943"/>
    <w:rPr>
      <w:b/>
      <w:bCs/>
    </w:rPr>
  </w:style>
  <w:style w:type="character" w:customStyle="1" w:styleId="afe">
    <w:name w:val="Тема примечания Знак"/>
    <w:basedOn w:val="a9"/>
    <w:link w:val="afd"/>
    <w:uiPriority w:val="99"/>
    <w:semiHidden/>
    <w:rsid w:val="00E02943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qFormat/>
    <w:rsid w:val="00E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02943"/>
    <w:rPr>
      <w:rFonts w:ascii="Tahoma" w:hAnsi="Tahoma" w:cs="Tahoma"/>
      <w:sz w:val="16"/>
      <w:szCs w:val="16"/>
    </w:rPr>
  </w:style>
  <w:style w:type="character" w:customStyle="1" w:styleId="aff1">
    <w:name w:val="Без интервала Знак"/>
    <w:link w:val="aff2"/>
    <w:uiPriority w:val="1"/>
    <w:locked/>
    <w:rsid w:val="00E02943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 Spacing"/>
    <w:link w:val="aff1"/>
    <w:uiPriority w:val="1"/>
    <w:qFormat/>
    <w:rsid w:val="00E0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1"/>
    <w:qFormat/>
    <w:rsid w:val="00E029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E02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qFormat/>
    <w:rsid w:val="00E02943"/>
    <w:pPr>
      <w:spacing w:line="24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02943"/>
    <w:pPr>
      <w:spacing w:line="201" w:lineRule="atLeast"/>
    </w:pPr>
    <w:rPr>
      <w:rFonts w:eastAsia="Calibri"/>
      <w:color w:val="auto"/>
    </w:rPr>
  </w:style>
  <w:style w:type="paragraph" w:customStyle="1" w:styleId="Heading3">
    <w:name w:val="Heading 3"/>
    <w:basedOn w:val="a"/>
    <w:uiPriority w:val="1"/>
    <w:qFormat/>
    <w:rsid w:val="00E02943"/>
    <w:pPr>
      <w:widowControl w:val="0"/>
      <w:autoSpaceDE w:val="0"/>
      <w:autoSpaceDN w:val="0"/>
      <w:spacing w:after="0" w:line="240" w:lineRule="auto"/>
      <w:ind w:left="718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rsid w:val="00E02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f4">
    <w:name w:val="Таблицы (моноширинный)"/>
    <w:basedOn w:val="a"/>
    <w:next w:val="a"/>
    <w:qFormat/>
    <w:rsid w:val="00E02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35">
    <w:name w:val="Заголовок №3_"/>
    <w:link w:val="36"/>
    <w:locked/>
    <w:rsid w:val="00E02943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E02943"/>
    <w:pPr>
      <w:shd w:val="clear" w:color="auto" w:fill="FFFFFF"/>
      <w:spacing w:before="240" w:after="0" w:line="326" w:lineRule="exact"/>
      <w:outlineLvl w:val="2"/>
    </w:pPr>
    <w:rPr>
      <w:sz w:val="26"/>
      <w:szCs w:val="26"/>
    </w:rPr>
  </w:style>
  <w:style w:type="character" w:customStyle="1" w:styleId="aff5">
    <w:name w:val="Основной текст_"/>
    <w:link w:val="14"/>
    <w:locked/>
    <w:rsid w:val="00E0294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5"/>
    <w:qFormat/>
    <w:rsid w:val="00E02943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</w:rPr>
  </w:style>
  <w:style w:type="character" w:customStyle="1" w:styleId="37">
    <w:name w:val="Основной текст (3)_"/>
    <w:link w:val="38"/>
    <w:locked/>
    <w:rsid w:val="00E02943"/>
    <w:rPr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rsid w:val="00E02943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character" w:customStyle="1" w:styleId="24">
    <w:name w:val="Заголовок №2_"/>
    <w:link w:val="25"/>
    <w:locked/>
    <w:rsid w:val="00E02943"/>
    <w:rPr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qFormat/>
    <w:rsid w:val="00E02943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paragraph" w:customStyle="1" w:styleId="aff6">
    <w:name w:val="Комментарий"/>
    <w:basedOn w:val="a"/>
    <w:next w:val="a"/>
    <w:uiPriority w:val="99"/>
    <w:qFormat/>
    <w:rsid w:val="00E0294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qFormat/>
    <w:rsid w:val="00E02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qFormat/>
    <w:rsid w:val="00E0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Цитата1"/>
    <w:basedOn w:val="a"/>
    <w:qFormat/>
    <w:rsid w:val="00E02943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0">
    <w:name w:val="Основной текст с отступом 31"/>
    <w:basedOn w:val="a"/>
    <w:qFormat/>
    <w:rsid w:val="00E02943"/>
    <w:pPr>
      <w:widowControl w:val="0"/>
      <w:suppressAutoHyphens/>
      <w:autoSpaceDE w:val="0"/>
      <w:spacing w:after="0" w:line="240" w:lineRule="auto"/>
      <w:ind w:firstLine="550"/>
      <w:jc w:val="both"/>
    </w:pPr>
    <w:rPr>
      <w:rFonts w:ascii="Arial" w:eastAsia="SimSun" w:hAnsi="Arial" w:cs="Mangal"/>
      <w:kern w:val="2"/>
      <w:sz w:val="28"/>
      <w:szCs w:val="24"/>
      <w:lang w:eastAsia="hi-IN" w:bidi="hi-IN"/>
    </w:rPr>
  </w:style>
  <w:style w:type="paragraph" w:customStyle="1" w:styleId="ConsPlusNormal">
    <w:name w:val="ConsPlusNormal"/>
    <w:qFormat/>
    <w:rsid w:val="00E029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f9">
    <w:name w:val="Знак Знак Знак Знак Знак Знак Знак"/>
    <w:basedOn w:val="a"/>
    <w:qFormat/>
    <w:rsid w:val="00E02943"/>
    <w:pPr>
      <w:widowControl w:val="0"/>
      <w:suppressAutoHyphens/>
      <w:spacing w:after="160" w:line="240" w:lineRule="exact"/>
    </w:pPr>
    <w:rPr>
      <w:rFonts w:ascii="Verdana" w:eastAsia="Lucida Sans Unicode" w:hAnsi="Verdana" w:cs="Times New Roman"/>
      <w:kern w:val="2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E02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9">
    <w:name w:val="Pa9"/>
    <w:basedOn w:val="Default"/>
    <w:next w:val="Default"/>
    <w:uiPriority w:val="99"/>
    <w:qFormat/>
    <w:rsid w:val="00E02943"/>
    <w:pPr>
      <w:spacing w:line="241" w:lineRule="atLeast"/>
    </w:pPr>
    <w:rPr>
      <w:rFonts w:eastAsia="Calibri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E02943"/>
    <w:pPr>
      <w:spacing w:line="201" w:lineRule="atLeast"/>
    </w:pPr>
    <w:rPr>
      <w:rFonts w:eastAsia="Calibri"/>
      <w:color w:val="auto"/>
    </w:rPr>
  </w:style>
  <w:style w:type="paragraph" w:customStyle="1" w:styleId="formattext">
    <w:name w:val="formattext"/>
    <w:basedOn w:val="a"/>
    <w:qFormat/>
    <w:rsid w:val="00E0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02943"/>
    <w:pPr>
      <w:widowControl w:val="0"/>
      <w:autoSpaceDE w:val="0"/>
      <w:autoSpaceDN w:val="0"/>
      <w:spacing w:after="0" w:line="305" w:lineRule="exact"/>
      <w:ind w:left="152"/>
      <w:outlineLvl w:val="2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customStyle="1" w:styleId="Heading4">
    <w:name w:val="Heading 4"/>
    <w:basedOn w:val="a"/>
    <w:uiPriority w:val="1"/>
    <w:qFormat/>
    <w:rsid w:val="00E02943"/>
    <w:pPr>
      <w:widowControl w:val="0"/>
      <w:autoSpaceDE w:val="0"/>
      <w:autoSpaceDN w:val="0"/>
      <w:spacing w:after="0" w:line="240" w:lineRule="auto"/>
      <w:ind w:left="858" w:right="1154"/>
      <w:jc w:val="center"/>
      <w:outlineLvl w:val="4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Heading5">
    <w:name w:val="Heading 5"/>
    <w:basedOn w:val="a"/>
    <w:uiPriority w:val="1"/>
    <w:qFormat/>
    <w:rsid w:val="00E02943"/>
    <w:pPr>
      <w:widowControl w:val="0"/>
      <w:autoSpaceDE w:val="0"/>
      <w:autoSpaceDN w:val="0"/>
      <w:spacing w:after="0" w:line="319" w:lineRule="exact"/>
      <w:ind w:left="1895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OC1">
    <w:name w:val="TOC 1"/>
    <w:basedOn w:val="a"/>
    <w:uiPriority w:val="1"/>
    <w:qFormat/>
    <w:rsid w:val="00E02943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02943"/>
    <w:pPr>
      <w:widowControl w:val="0"/>
      <w:autoSpaceDE w:val="0"/>
      <w:autoSpaceDN w:val="0"/>
      <w:spacing w:after="0" w:line="240" w:lineRule="auto"/>
      <w:ind w:left="1237" w:right="1154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character" w:customStyle="1" w:styleId="2Exact">
    <w:name w:val="Подпись к картинке (2) Exact"/>
    <w:link w:val="26"/>
    <w:locked/>
    <w:rsid w:val="00E029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Подпись к картинке (2)"/>
    <w:basedOn w:val="a"/>
    <w:link w:val="2Exact"/>
    <w:qFormat/>
    <w:rsid w:val="00E029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Exact">
    <w:name w:val="Подпись к картинке Exact"/>
    <w:link w:val="affa"/>
    <w:locked/>
    <w:rsid w:val="00E0294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ffa">
    <w:name w:val="Подпись к картинке"/>
    <w:basedOn w:val="a"/>
    <w:link w:val="Exact"/>
    <w:qFormat/>
    <w:rsid w:val="00E029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6">
    <w:name w:val="Заголовок №1_"/>
    <w:link w:val="17"/>
    <w:locked/>
    <w:rsid w:val="00E02943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paragraph" w:customStyle="1" w:styleId="17">
    <w:name w:val="Заголовок №1"/>
    <w:basedOn w:val="a"/>
    <w:link w:val="16"/>
    <w:qFormat/>
    <w:rsid w:val="00E0294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character" w:customStyle="1" w:styleId="50">
    <w:name w:val="Основной текст (5)_"/>
    <w:link w:val="51"/>
    <w:locked/>
    <w:rsid w:val="00E029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qFormat/>
    <w:rsid w:val="00E0294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_"/>
    <w:link w:val="28"/>
    <w:locked/>
    <w:rsid w:val="00E029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E02943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qFormat/>
    <w:rsid w:val="00E02943"/>
    <w:pPr>
      <w:widowControl w:val="0"/>
      <w:shd w:val="clear" w:color="auto" w:fill="FFFFFF"/>
      <w:spacing w:before="360" w:after="24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8"/>
    <w:locked/>
    <w:rsid w:val="00E02943"/>
    <w:rPr>
      <w:rFonts w:ascii="Calibri" w:eastAsia="Calibri" w:hAnsi="Calibri" w:cs="Times New Roman"/>
    </w:rPr>
  </w:style>
  <w:style w:type="paragraph" w:customStyle="1" w:styleId="18">
    <w:name w:val="Без интервала1"/>
    <w:link w:val="NoSpacingChar"/>
    <w:qFormat/>
    <w:rsid w:val="00E029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">
    <w:name w:val="Абзац списка1"/>
    <w:basedOn w:val="a"/>
    <w:qFormat/>
    <w:rsid w:val="00E0294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qFormat/>
    <w:rsid w:val="00E0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E029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fb">
    <w:name w:val="footnote reference"/>
    <w:uiPriority w:val="99"/>
    <w:semiHidden/>
    <w:unhideWhenUsed/>
    <w:rsid w:val="00E02943"/>
    <w:rPr>
      <w:vertAlign w:val="superscript"/>
    </w:rPr>
  </w:style>
  <w:style w:type="character" w:styleId="affc">
    <w:name w:val="endnote reference"/>
    <w:uiPriority w:val="99"/>
    <w:semiHidden/>
    <w:unhideWhenUsed/>
    <w:rsid w:val="00E02943"/>
    <w:rPr>
      <w:vertAlign w:val="superscript"/>
    </w:rPr>
  </w:style>
  <w:style w:type="character" w:styleId="affd">
    <w:name w:val="Subtle Emphasis"/>
    <w:uiPriority w:val="19"/>
    <w:qFormat/>
    <w:rsid w:val="00E02943"/>
    <w:rPr>
      <w:i/>
      <w:iCs/>
      <w:color w:val="808080"/>
    </w:rPr>
  </w:style>
  <w:style w:type="character" w:customStyle="1" w:styleId="A10">
    <w:name w:val="A1"/>
    <w:uiPriority w:val="99"/>
    <w:rsid w:val="00E02943"/>
    <w:rPr>
      <w:b/>
      <w:bCs/>
      <w:color w:val="000000"/>
      <w:sz w:val="20"/>
      <w:szCs w:val="20"/>
    </w:rPr>
  </w:style>
  <w:style w:type="character" w:customStyle="1" w:styleId="affe">
    <w:name w:val="Гипертекстовая ссылка"/>
    <w:uiPriority w:val="99"/>
    <w:rsid w:val="00E02943"/>
    <w:rPr>
      <w:b/>
      <w:bCs/>
      <w:color w:val="106BBE"/>
      <w:sz w:val="26"/>
      <w:szCs w:val="26"/>
    </w:rPr>
  </w:style>
  <w:style w:type="character" w:customStyle="1" w:styleId="afff">
    <w:name w:val="Цветовое выделение"/>
    <w:rsid w:val="00E02943"/>
    <w:rPr>
      <w:b/>
      <w:bCs/>
      <w:color w:val="26282F"/>
      <w:sz w:val="26"/>
      <w:szCs w:val="26"/>
    </w:rPr>
  </w:style>
  <w:style w:type="character" w:customStyle="1" w:styleId="afff0">
    <w:name w:val="Не вступил в силу"/>
    <w:uiPriority w:val="99"/>
    <w:rsid w:val="00E02943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CourierNew">
    <w:name w:val="Основной текст + Courier New"/>
    <w:aliases w:val="9,5 pt"/>
    <w:rsid w:val="00E02943"/>
    <w:rPr>
      <w:rFonts w:ascii="Courier New" w:eastAsia="Courier New" w:hAnsi="Courier New" w:cs="Courier New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 с отступом Знак1"/>
    <w:basedOn w:val="a0"/>
    <w:link w:val="af5"/>
    <w:uiPriority w:val="99"/>
    <w:semiHidden/>
    <w:locked/>
    <w:rsid w:val="00E02943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концевой сноски Знак1"/>
    <w:basedOn w:val="a0"/>
    <w:link w:val="ae"/>
    <w:uiPriority w:val="99"/>
    <w:semiHidden/>
    <w:locked/>
    <w:rsid w:val="00E02943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Схема документа Знак1"/>
    <w:basedOn w:val="a0"/>
    <w:link w:val="af9"/>
    <w:uiPriority w:val="99"/>
    <w:semiHidden/>
    <w:locked/>
    <w:rsid w:val="00E02943"/>
    <w:rPr>
      <w:rFonts w:ascii="Tahoma" w:eastAsia="Times New Roman" w:hAnsi="Tahoma" w:cs="Times New Roman"/>
      <w:sz w:val="16"/>
      <w:szCs w:val="16"/>
    </w:rPr>
  </w:style>
  <w:style w:type="character" w:customStyle="1" w:styleId="A70">
    <w:name w:val="A7"/>
    <w:uiPriority w:val="99"/>
    <w:rsid w:val="00E02943"/>
    <w:rPr>
      <w:color w:val="000000"/>
      <w:sz w:val="20"/>
      <w:szCs w:val="20"/>
      <w:u w:val="single"/>
    </w:rPr>
  </w:style>
  <w:style w:type="character" w:customStyle="1" w:styleId="A00">
    <w:name w:val="A0"/>
    <w:rsid w:val="00E02943"/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E02943"/>
  </w:style>
  <w:style w:type="character" w:customStyle="1" w:styleId="afff1">
    <w:name w:val="Привязка сноски"/>
    <w:rsid w:val="00E02943"/>
    <w:rPr>
      <w:vertAlign w:val="superscript"/>
    </w:rPr>
  </w:style>
  <w:style w:type="character" w:customStyle="1" w:styleId="afff2">
    <w:name w:val="Символ сноски"/>
    <w:qFormat/>
    <w:rsid w:val="00E02943"/>
  </w:style>
  <w:style w:type="character" w:customStyle="1" w:styleId="afff3">
    <w:name w:val="Колонтитул_"/>
    <w:rsid w:val="00E0294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z w:val="9"/>
      <w:szCs w:val="9"/>
      <w:u w:val="none"/>
      <w:effect w:val="none"/>
    </w:rPr>
  </w:style>
  <w:style w:type="character" w:customStyle="1" w:styleId="afff4">
    <w:name w:val="Колонтитул"/>
    <w:rsid w:val="00E0294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ru-RU" w:eastAsia="ru-RU" w:bidi="ru-RU"/>
    </w:rPr>
  </w:style>
  <w:style w:type="character" w:customStyle="1" w:styleId="3Exact">
    <w:name w:val="Основной текст (3) Exact"/>
    <w:rsid w:val="00E029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4">
    <w:name w:val="Основной текст (4)"/>
    <w:rsid w:val="00E02943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rvts6">
    <w:name w:val="rvts6"/>
    <w:rsid w:val="00E02943"/>
    <w:rPr>
      <w:rFonts w:ascii="Times New Roman" w:hAnsi="Times New Roman" w:cs="Times New Roman" w:hint="default"/>
    </w:rPr>
  </w:style>
  <w:style w:type="character" w:customStyle="1" w:styleId="1a">
    <w:name w:val="Сильное выделение1"/>
    <w:rsid w:val="00E02943"/>
    <w:rPr>
      <w:rFonts w:ascii="Times New Roman" w:hAnsi="Times New Roman" w:cs="Times New Roman" w:hint="default"/>
      <w:b/>
      <w:bCs/>
      <w:i/>
      <w:iCs/>
      <w:color w:val="4F81BD"/>
    </w:rPr>
  </w:style>
  <w:style w:type="table" w:styleId="afff5">
    <w:name w:val="Table Grid"/>
    <w:basedOn w:val="a1"/>
    <w:uiPriority w:val="59"/>
    <w:rsid w:val="00E029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02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2022-04-24T15:39:00Z</dcterms:created>
  <dcterms:modified xsi:type="dcterms:W3CDTF">2022-04-24T15:39:00Z</dcterms:modified>
</cp:coreProperties>
</file>